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AB" w:rsidRDefault="00013EAB" w:rsidP="00013EAB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19"/>
        <w:tblW w:w="5000" w:type="pct"/>
        <w:tblCellMar>
          <w:left w:w="0" w:type="dxa"/>
          <w:right w:w="0" w:type="dxa"/>
        </w:tblCellMar>
        <w:tblLook w:val="01E0"/>
      </w:tblPr>
      <w:tblGrid>
        <w:gridCol w:w="3175"/>
        <w:gridCol w:w="3112"/>
        <w:gridCol w:w="3068"/>
      </w:tblGrid>
      <w:tr w:rsidR="00013EAB" w:rsidRPr="002460AB" w:rsidTr="005820CD">
        <w:tc>
          <w:tcPr>
            <w:tcW w:w="10205" w:type="dxa"/>
            <w:gridSpan w:val="3"/>
            <w:shd w:val="clear" w:color="auto" w:fill="auto"/>
          </w:tcPr>
          <w:p w:rsidR="00013EAB" w:rsidRPr="002460AB" w:rsidRDefault="00013EAB" w:rsidP="00013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ДУМА  </w:t>
            </w:r>
            <w:r w:rsidRPr="002460AB">
              <w:rPr>
                <w:rFonts w:ascii="Arial" w:hAnsi="Arial" w:cs="Arial"/>
                <w:b/>
              </w:rPr>
              <w:t xml:space="preserve"> ПЕНОВСКОГО </w:t>
            </w:r>
            <w:r>
              <w:rPr>
                <w:rFonts w:ascii="Arial" w:hAnsi="Arial" w:cs="Arial"/>
                <w:b/>
              </w:rPr>
              <w:t xml:space="preserve">МУНИЦИПАЛЬНОГО ОКРУГА  </w:t>
            </w:r>
            <w:r w:rsidRPr="002460AB">
              <w:rPr>
                <w:rFonts w:ascii="Arial" w:hAnsi="Arial" w:cs="Arial"/>
                <w:b/>
              </w:rPr>
              <w:t>ТВЕРСКОЙ ОБЛАСТИ</w:t>
            </w:r>
          </w:p>
        </w:tc>
      </w:tr>
      <w:tr w:rsidR="00013EAB" w:rsidRPr="002460AB" w:rsidTr="005820CD">
        <w:tc>
          <w:tcPr>
            <w:tcW w:w="10205" w:type="dxa"/>
            <w:gridSpan w:val="3"/>
            <w:shd w:val="clear" w:color="auto" w:fill="auto"/>
          </w:tcPr>
          <w:p w:rsidR="00013EAB" w:rsidRDefault="00013EAB" w:rsidP="005820CD">
            <w:pPr>
              <w:jc w:val="center"/>
              <w:rPr>
                <w:rFonts w:ascii="Arial" w:hAnsi="Arial" w:cs="Arial"/>
                <w:b/>
              </w:rPr>
            </w:pPr>
          </w:p>
          <w:p w:rsidR="00013EAB" w:rsidRPr="002460AB" w:rsidRDefault="00013EAB" w:rsidP="005820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3EAB" w:rsidRPr="002460AB" w:rsidTr="005820CD">
        <w:tc>
          <w:tcPr>
            <w:tcW w:w="10205" w:type="dxa"/>
            <w:gridSpan w:val="3"/>
            <w:shd w:val="clear" w:color="auto" w:fill="auto"/>
          </w:tcPr>
          <w:p w:rsidR="00013EAB" w:rsidRPr="002460AB" w:rsidRDefault="00013EAB" w:rsidP="005820CD">
            <w:pPr>
              <w:jc w:val="center"/>
              <w:rPr>
                <w:rFonts w:ascii="Arial" w:hAnsi="Arial" w:cs="Arial"/>
              </w:rPr>
            </w:pPr>
            <w:proofErr w:type="gramStart"/>
            <w:r w:rsidRPr="002460AB">
              <w:rPr>
                <w:rFonts w:ascii="Arial" w:hAnsi="Arial" w:cs="Arial"/>
                <w:b/>
              </w:rPr>
              <w:t>Р</w:t>
            </w:r>
            <w:proofErr w:type="gramEnd"/>
            <w:r w:rsidRPr="002460AB">
              <w:rPr>
                <w:rFonts w:ascii="Arial" w:hAnsi="Arial" w:cs="Arial"/>
                <w:b/>
              </w:rPr>
              <w:t xml:space="preserve"> Е Ш Е Н И Е</w:t>
            </w:r>
          </w:p>
        </w:tc>
      </w:tr>
      <w:tr w:rsidR="00013EAB" w:rsidRPr="002460AB" w:rsidTr="005820CD">
        <w:tc>
          <w:tcPr>
            <w:tcW w:w="10205" w:type="dxa"/>
            <w:gridSpan w:val="3"/>
            <w:shd w:val="clear" w:color="auto" w:fill="auto"/>
          </w:tcPr>
          <w:p w:rsidR="00013EAB" w:rsidRDefault="00013EAB" w:rsidP="005820CD">
            <w:pPr>
              <w:jc w:val="right"/>
              <w:rPr>
                <w:rFonts w:ascii="Arial" w:hAnsi="Arial" w:cs="Arial"/>
                <w:b/>
              </w:rPr>
            </w:pPr>
          </w:p>
          <w:p w:rsidR="00013EAB" w:rsidRPr="002460AB" w:rsidRDefault="00013EAB" w:rsidP="005820CD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013EAB" w:rsidRPr="002460AB" w:rsidTr="005820CD">
        <w:tc>
          <w:tcPr>
            <w:tcW w:w="3414" w:type="dxa"/>
            <w:shd w:val="clear" w:color="auto" w:fill="auto"/>
          </w:tcPr>
          <w:p w:rsidR="00013EAB" w:rsidRPr="002460AB" w:rsidRDefault="00013EAB" w:rsidP="00013E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___2022</w:t>
            </w:r>
            <w:r w:rsidRPr="002460AB">
              <w:rPr>
                <w:rFonts w:ascii="Arial" w:hAnsi="Arial" w:cs="Arial"/>
                <w:b/>
              </w:rPr>
              <w:t xml:space="preserve"> г.</w:t>
            </w:r>
          </w:p>
        </w:tc>
        <w:tc>
          <w:tcPr>
            <w:tcW w:w="3397" w:type="dxa"/>
            <w:shd w:val="clear" w:color="auto" w:fill="auto"/>
          </w:tcPr>
          <w:p w:rsidR="00013EAB" w:rsidRPr="002460AB" w:rsidRDefault="00013EAB" w:rsidP="005820CD">
            <w:pPr>
              <w:rPr>
                <w:rFonts w:ascii="Arial" w:hAnsi="Arial" w:cs="Arial"/>
                <w:b/>
              </w:rPr>
            </w:pPr>
            <w:r w:rsidRPr="002460AB">
              <w:rPr>
                <w:rFonts w:ascii="Arial" w:hAnsi="Arial" w:cs="Arial"/>
                <w:b/>
              </w:rPr>
              <w:t xml:space="preserve">     п.г.т. Пено</w:t>
            </w:r>
          </w:p>
        </w:tc>
        <w:tc>
          <w:tcPr>
            <w:tcW w:w="3394" w:type="dxa"/>
            <w:shd w:val="clear" w:color="auto" w:fill="auto"/>
          </w:tcPr>
          <w:p w:rsidR="00013EAB" w:rsidRDefault="00013EAB" w:rsidP="005820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№</w:t>
            </w:r>
          </w:p>
          <w:p w:rsidR="00013EAB" w:rsidRPr="002460AB" w:rsidRDefault="00013EAB" w:rsidP="005820CD">
            <w:pPr>
              <w:rPr>
                <w:rFonts w:ascii="Arial" w:hAnsi="Arial" w:cs="Arial"/>
                <w:b/>
              </w:rPr>
            </w:pPr>
          </w:p>
        </w:tc>
      </w:tr>
      <w:tr w:rsidR="00013EAB" w:rsidRPr="002460AB" w:rsidTr="005820CD">
        <w:tc>
          <w:tcPr>
            <w:tcW w:w="10205" w:type="dxa"/>
            <w:gridSpan w:val="3"/>
            <w:shd w:val="clear" w:color="auto" w:fill="auto"/>
          </w:tcPr>
          <w:p w:rsidR="00013EAB" w:rsidRPr="002460AB" w:rsidRDefault="00013EAB" w:rsidP="005820CD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013EAB" w:rsidRPr="002460AB" w:rsidTr="005820CD">
        <w:trPr>
          <w:trHeight w:val="268"/>
        </w:trPr>
        <w:tc>
          <w:tcPr>
            <w:tcW w:w="10205" w:type="dxa"/>
            <w:gridSpan w:val="3"/>
            <w:shd w:val="clear" w:color="auto" w:fill="auto"/>
          </w:tcPr>
          <w:p w:rsidR="00013EAB" w:rsidRPr="002460AB" w:rsidRDefault="00013EAB" w:rsidP="005820CD">
            <w:pPr>
              <w:jc w:val="center"/>
              <w:rPr>
                <w:rFonts w:ascii="Arial" w:hAnsi="Arial" w:cs="Arial"/>
                <w:b/>
              </w:rPr>
            </w:pPr>
            <w:r w:rsidRPr="002460AB">
              <w:rPr>
                <w:rFonts w:ascii="Arial" w:hAnsi="Arial" w:cs="Arial"/>
                <w:b/>
              </w:rPr>
              <w:t xml:space="preserve">Об утверждении прогнозной программы приватизации </w:t>
            </w:r>
            <w:proofErr w:type="gramStart"/>
            <w:r w:rsidRPr="002460AB">
              <w:rPr>
                <w:rFonts w:ascii="Arial" w:hAnsi="Arial" w:cs="Arial"/>
                <w:b/>
              </w:rPr>
              <w:t>муниципального</w:t>
            </w:r>
            <w:proofErr w:type="gramEnd"/>
          </w:p>
        </w:tc>
      </w:tr>
      <w:tr w:rsidR="00013EAB" w:rsidRPr="002460AB" w:rsidTr="005820CD">
        <w:trPr>
          <w:trHeight w:val="268"/>
        </w:trPr>
        <w:tc>
          <w:tcPr>
            <w:tcW w:w="10205" w:type="dxa"/>
            <w:gridSpan w:val="3"/>
            <w:shd w:val="clear" w:color="auto" w:fill="auto"/>
          </w:tcPr>
          <w:p w:rsidR="00013EAB" w:rsidRPr="002460AB" w:rsidRDefault="0049653C" w:rsidP="004965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</w:t>
            </w:r>
            <w:r w:rsidR="00013EAB" w:rsidRPr="002460AB">
              <w:rPr>
                <w:rFonts w:ascii="Arial" w:hAnsi="Arial" w:cs="Arial"/>
                <w:b/>
              </w:rPr>
              <w:t>мущества</w:t>
            </w:r>
            <w:r>
              <w:rPr>
                <w:rFonts w:ascii="Arial" w:hAnsi="Arial" w:cs="Arial"/>
                <w:b/>
              </w:rPr>
              <w:t>,</w:t>
            </w:r>
            <w:r>
              <w:t xml:space="preserve"> </w:t>
            </w:r>
            <w:r w:rsidRPr="0049653C">
              <w:rPr>
                <w:rFonts w:ascii="Arial" w:hAnsi="Arial" w:cs="Arial"/>
                <w:b/>
              </w:rPr>
              <w:t xml:space="preserve">находящегося в собственности </w:t>
            </w:r>
            <w:r w:rsidR="00013EAB" w:rsidRPr="002460AB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Пеновского муниципального округа </w:t>
            </w:r>
            <w:r>
              <w:t xml:space="preserve"> </w:t>
            </w:r>
            <w:r w:rsidRPr="0049653C">
              <w:rPr>
                <w:rFonts w:ascii="Arial" w:hAnsi="Arial" w:cs="Arial"/>
                <w:b/>
              </w:rPr>
              <w:t>Тверской области</w:t>
            </w:r>
            <w:r w:rsidR="00013EAB">
              <w:rPr>
                <w:rFonts w:ascii="Arial" w:hAnsi="Arial" w:cs="Arial"/>
                <w:b/>
              </w:rPr>
              <w:t>, подлежащего  продаже в 2022</w:t>
            </w:r>
            <w:r w:rsidR="00013EAB" w:rsidRPr="002460AB">
              <w:rPr>
                <w:rFonts w:ascii="Arial" w:hAnsi="Arial" w:cs="Arial"/>
                <w:b/>
              </w:rPr>
              <w:t xml:space="preserve"> году</w:t>
            </w:r>
            <w:r w:rsidR="00013EAB">
              <w:rPr>
                <w:rFonts w:ascii="Arial" w:hAnsi="Arial" w:cs="Arial"/>
                <w:b/>
              </w:rPr>
              <w:t>.</w:t>
            </w:r>
          </w:p>
        </w:tc>
      </w:tr>
      <w:tr w:rsidR="00013EAB" w:rsidRPr="002460AB" w:rsidTr="005820CD">
        <w:trPr>
          <w:trHeight w:val="268"/>
        </w:trPr>
        <w:tc>
          <w:tcPr>
            <w:tcW w:w="10205" w:type="dxa"/>
            <w:gridSpan w:val="3"/>
            <w:shd w:val="clear" w:color="auto" w:fill="auto"/>
          </w:tcPr>
          <w:p w:rsidR="00013EAB" w:rsidRPr="002460AB" w:rsidRDefault="00013EAB" w:rsidP="005820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3EAB" w:rsidRPr="002460AB" w:rsidTr="005820CD">
        <w:trPr>
          <w:trHeight w:val="268"/>
        </w:trPr>
        <w:tc>
          <w:tcPr>
            <w:tcW w:w="10205" w:type="dxa"/>
            <w:gridSpan w:val="3"/>
            <w:shd w:val="clear" w:color="auto" w:fill="auto"/>
          </w:tcPr>
          <w:p w:rsidR="00013EAB" w:rsidRPr="002460AB" w:rsidRDefault="00013EAB" w:rsidP="005820C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13EAB" w:rsidRPr="002460AB" w:rsidRDefault="00013EAB" w:rsidP="00013EAB">
      <w:pPr>
        <w:jc w:val="both"/>
        <w:rPr>
          <w:sz w:val="28"/>
          <w:szCs w:val="28"/>
        </w:rPr>
      </w:pPr>
      <w:r w:rsidRPr="002460AB">
        <w:rPr>
          <w:sz w:val="28"/>
          <w:szCs w:val="28"/>
        </w:rPr>
        <w:t xml:space="preserve">        В соответствии с Федеральным законом № 178-ФЗ от 21.12.2001  </w:t>
      </w:r>
      <w:r w:rsidR="00F858E3">
        <w:rPr>
          <w:sz w:val="28"/>
          <w:szCs w:val="28"/>
        </w:rPr>
        <w:t xml:space="preserve">               </w:t>
      </w:r>
      <w:r w:rsidRPr="002460AB">
        <w:rPr>
          <w:sz w:val="28"/>
          <w:szCs w:val="28"/>
        </w:rPr>
        <w:t>«О приватизации государственного и муниципального имущества», Федеральным законом  № 131-ФЗ от 06.10.2003 г. «Об общих принципах организации местного самоуправления в РФ», Уставом</w:t>
      </w:r>
      <w:r>
        <w:rPr>
          <w:sz w:val="28"/>
          <w:szCs w:val="28"/>
        </w:rPr>
        <w:t xml:space="preserve"> Пеновского  </w:t>
      </w:r>
      <w:r w:rsidRPr="00013EAB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Тверской области, Дума  </w:t>
      </w:r>
      <w:r w:rsidR="0049653C" w:rsidRPr="0049653C">
        <w:rPr>
          <w:sz w:val="28"/>
          <w:szCs w:val="28"/>
        </w:rPr>
        <w:t>Пеновского муниципального округа</w:t>
      </w:r>
      <w:r>
        <w:rPr>
          <w:sz w:val="28"/>
          <w:szCs w:val="28"/>
        </w:rPr>
        <w:t xml:space="preserve"> решила</w:t>
      </w:r>
      <w:r w:rsidRPr="002460AB">
        <w:rPr>
          <w:sz w:val="28"/>
          <w:szCs w:val="28"/>
        </w:rPr>
        <w:t>:</w:t>
      </w:r>
    </w:p>
    <w:p w:rsidR="00013EAB" w:rsidRPr="002460AB" w:rsidRDefault="00013EAB" w:rsidP="00013EAB">
      <w:pPr>
        <w:jc w:val="both"/>
        <w:rPr>
          <w:sz w:val="28"/>
          <w:szCs w:val="28"/>
        </w:rPr>
      </w:pPr>
      <w:r w:rsidRPr="002460AB">
        <w:rPr>
          <w:sz w:val="28"/>
          <w:szCs w:val="28"/>
        </w:rPr>
        <w:t xml:space="preserve">         1. Утвердить прогнозную программу приватизации муниципального имущества,</w:t>
      </w:r>
      <w:r>
        <w:rPr>
          <w:sz w:val="28"/>
          <w:szCs w:val="28"/>
        </w:rPr>
        <w:t xml:space="preserve"> </w:t>
      </w:r>
      <w:r w:rsidRPr="002460AB">
        <w:rPr>
          <w:sz w:val="28"/>
          <w:szCs w:val="28"/>
        </w:rPr>
        <w:t xml:space="preserve">находящегося в собственности </w:t>
      </w:r>
      <w:r>
        <w:rPr>
          <w:sz w:val="28"/>
          <w:szCs w:val="28"/>
        </w:rPr>
        <w:t xml:space="preserve">Пеновского  </w:t>
      </w:r>
      <w:r w:rsidRPr="00013EAB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Тверской области, подлежащего продаже в 2022</w:t>
      </w:r>
      <w:r w:rsidRPr="002460AB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, согласно </w:t>
      </w:r>
      <w:r w:rsidRPr="002460AB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2460AB">
        <w:rPr>
          <w:sz w:val="28"/>
          <w:szCs w:val="28"/>
        </w:rPr>
        <w:t>.</w:t>
      </w:r>
    </w:p>
    <w:p w:rsidR="00013EAB" w:rsidRPr="002460AB" w:rsidRDefault="00013EAB" w:rsidP="00013EAB">
      <w:pPr>
        <w:ind w:firstLine="708"/>
        <w:jc w:val="both"/>
        <w:rPr>
          <w:sz w:val="28"/>
          <w:szCs w:val="28"/>
        </w:rPr>
      </w:pPr>
      <w:r w:rsidRPr="002460AB">
        <w:rPr>
          <w:sz w:val="28"/>
          <w:szCs w:val="28"/>
        </w:rPr>
        <w:t xml:space="preserve">2. </w:t>
      </w:r>
      <w:r>
        <w:rPr>
          <w:sz w:val="28"/>
          <w:szCs w:val="28"/>
        </w:rPr>
        <w:t>К</w:t>
      </w:r>
      <w:r w:rsidRPr="002460AB">
        <w:rPr>
          <w:sz w:val="28"/>
          <w:szCs w:val="28"/>
        </w:rPr>
        <w:t xml:space="preserve">онтроль за исполнением настоящего </w:t>
      </w:r>
      <w:r>
        <w:rPr>
          <w:sz w:val="28"/>
          <w:szCs w:val="28"/>
        </w:rPr>
        <w:t>решения</w:t>
      </w:r>
      <w:r w:rsidRPr="002460AB">
        <w:rPr>
          <w:sz w:val="28"/>
          <w:szCs w:val="28"/>
        </w:rPr>
        <w:t xml:space="preserve"> возложить на </w:t>
      </w:r>
      <w:r w:rsidR="0049653C">
        <w:rPr>
          <w:sz w:val="28"/>
          <w:szCs w:val="28"/>
        </w:rPr>
        <w:t xml:space="preserve">руководителя </w:t>
      </w:r>
      <w:r w:rsidRPr="002460AB">
        <w:rPr>
          <w:sz w:val="28"/>
          <w:szCs w:val="28"/>
        </w:rPr>
        <w:t>Комитет</w:t>
      </w:r>
      <w:r w:rsidR="0049653C">
        <w:rPr>
          <w:sz w:val="28"/>
          <w:szCs w:val="28"/>
        </w:rPr>
        <w:t>а</w:t>
      </w:r>
      <w:r w:rsidRPr="002460AB">
        <w:rPr>
          <w:sz w:val="28"/>
          <w:szCs w:val="28"/>
        </w:rPr>
        <w:t xml:space="preserve"> по управлению имуществом </w:t>
      </w:r>
      <w:r>
        <w:rPr>
          <w:sz w:val="28"/>
          <w:szCs w:val="28"/>
        </w:rPr>
        <w:t xml:space="preserve">Администрации Пеновского  муниципального округа Тверской области  и </w:t>
      </w:r>
      <w:r w:rsidR="0049653C">
        <w:rPr>
          <w:sz w:val="28"/>
          <w:szCs w:val="28"/>
        </w:rPr>
        <w:t xml:space="preserve"> Комиссию по бюджету, имуществу, экономическим вопросам и ЖКХ  Думы</w:t>
      </w:r>
      <w:r>
        <w:rPr>
          <w:sz w:val="28"/>
          <w:szCs w:val="28"/>
        </w:rPr>
        <w:t xml:space="preserve">  Пеновского  муниципального округа Тверской области.</w:t>
      </w:r>
    </w:p>
    <w:p w:rsidR="00013EAB" w:rsidRPr="005E08A5" w:rsidRDefault="00013EAB" w:rsidP="00013EAB">
      <w:pPr>
        <w:ind w:firstLine="708"/>
        <w:jc w:val="both"/>
        <w:rPr>
          <w:sz w:val="28"/>
          <w:szCs w:val="28"/>
        </w:rPr>
      </w:pPr>
      <w:r w:rsidRPr="002460AB">
        <w:rPr>
          <w:sz w:val="28"/>
          <w:szCs w:val="28"/>
        </w:rPr>
        <w:t>3. Настоящее решение вступает в силу с момента его подписания</w:t>
      </w:r>
      <w:r>
        <w:rPr>
          <w:sz w:val="28"/>
          <w:szCs w:val="28"/>
        </w:rPr>
        <w:t xml:space="preserve"> и подлежит </w:t>
      </w:r>
      <w:r w:rsidR="0049653C">
        <w:rPr>
          <w:sz w:val="28"/>
          <w:szCs w:val="28"/>
        </w:rPr>
        <w:t xml:space="preserve"> официальному  </w:t>
      </w:r>
      <w:r>
        <w:rPr>
          <w:sz w:val="28"/>
          <w:szCs w:val="28"/>
        </w:rPr>
        <w:t>опубликованию</w:t>
      </w:r>
      <w:r w:rsidRPr="005E08A5">
        <w:rPr>
          <w:sz w:val="28"/>
          <w:szCs w:val="28"/>
        </w:rPr>
        <w:t xml:space="preserve"> в газете «Звезда»</w:t>
      </w:r>
      <w:r>
        <w:rPr>
          <w:sz w:val="28"/>
          <w:szCs w:val="28"/>
        </w:rPr>
        <w:t xml:space="preserve">, и </w:t>
      </w:r>
      <w:r w:rsidRPr="005E08A5">
        <w:rPr>
          <w:sz w:val="28"/>
          <w:szCs w:val="28"/>
        </w:rPr>
        <w:t xml:space="preserve">размещению на </w:t>
      </w:r>
      <w:r>
        <w:rPr>
          <w:sz w:val="28"/>
          <w:szCs w:val="28"/>
        </w:rPr>
        <w:t>официальном сайте Пеновского муниципального округа Тверской области</w:t>
      </w:r>
    </w:p>
    <w:p w:rsidR="00013EAB" w:rsidRPr="002460AB" w:rsidRDefault="00013EAB" w:rsidP="00013EAB">
      <w:pPr>
        <w:ind w:firstLine="708"/>
        <w:jc w:val="both"/>
        <w:rPr>
          <w:sz w:val="28"/>
          <w:szCs w:val="28"/>
        </w:rPr>
      </w:pPr>
    </w:p>
    <w:p w:rsidR="00013EAB" w:rsidRDefault="00013EAB" w:rsidP="00013EAB">
      <w:pPr>
        <w:ind w:firstLine="708"/>
        <w:jc w:val="both"/>
        <w:rPr>
          <w:sz w:val="28"/>
          <w:szCs w:val="28"/>
        </w:rPr>
      </w:pPr>
    </w:p>
    <w:p w:rsidR="00013EAB" w:rsidRDefault="00013EAB" w:rsidP="00013EA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460AB">
        <w:rPr>
          <w:sz w:val="28"/>
          <w:szCs w:val="28"/>
        </w:rPr>
        <w:t>лав</w:t>
      </w:r>
      <w:r>
        <w:rPr>
          <w:sz w:val="28"/>
          <w:szCs w:val="28"/>
        </w:rPr>
        <w:t xml:space="preserve">а Пеновского  </w:t>
      </w:r>
    </w:p>
    <w:p w:rsidR="00013EAB" w:rsidRDefault="00013EAB" w:rsidP="00013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:rsidR="00013EAB" w:rsidRPr="002460AB" w:rsidRDefault="00013EAB" w:rsidP="00013EAB">
      <w:pPr>
        <w:jc w:val="both"/>
        <w:rPr>
          <w:sz w:val="28"/>
          <w:szCs w:val="28"/>
        </w:rPr>
      </w:pPr>
      <w:r>
        <w:rPr>
          <w:sz w:val="28"/>
          <w:szCs w:val="28"/>
        </w:rPr>
        <w:t>Тверской области</w:t>
      </w:r>
      <w:r w:rsidRPr="002460AB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В.Ф.Морозов</w:t>
      </w:r>
    </w:p>
    <w:p w:rsidR="00013EAB" w:rsidRPr="002460AB" w:rsidRDefault="00013EAB" w:rsidP="00013EAB">
      <w:pPr>
        <w:rPr>
          <w:sz w:val="28"/>
          <w:szCs w:val="28"/>
        </w:rPr>
      </w:pPr>
    </w:p>
    <w:p w:rsidR="0049653C" w:rsidRDefault="0049653C" w:rsidP="00013EAB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013EAB" w:rsidRDefault="0049653C" w:rsidP="00013EAB">
      <w:pPr>
        <w:rPr>
          <w:sz w:val="28"/>
          <w:szCs w:val="28"/>
        </w:rPr>
      </w:pPr>
      <w:r>
        <w:rPr>
          <w:sz w:val="28"/>
          <w:szCs w:val="28"/>
        </w:rPr>
        <w:t>Пеновского муниципального округа</w:t>
      </w:r>
    </w:p>
    <w:p w:rsidR="0049653C" w:rsidRPr="002460AB" w:rsidRDefault="0049653C" w:rsidP="0049653C">
      <w:pPr>
        <w:tabs>
          <w:tab w:val="left" w:pos="7275"/>
        </w:tabs>
        <w:rPr>
          <w:sz w:val="28"/>
          <w:szCs w:val="28"/>
        </w:rPr>
      </w:pPr>
      <w:r>
        <w:rPr>
          <w:sz w:val="28"/>
          <w:szCs w:val="28"/>
        </w:rPr>
        <w:t>Тверской области</w:t>
      </w:r>
      <w:r>
        <w:rPr>
          <w:sz w:val="28"/>
          <w:szCs w:val="28"/>
        </w:rPr>
        <w:tab/>
        <w:t>И.П.Степанова</w:t>
      </w:r>
    </w:p>
    <w:p w:rsidR="00013EAB" w:rsidRDefault="00013EAB" w:rsidP="00013EAB">
      <w:pPr>
        <w:rPr>
          <w:sz w:val="22"/>
          <w:szCs w:val="22"/>
        </w:rPr>
      </w:pPr>
    </w:p>
    <w:p w:rsidR="00013EAB" w:rsidRDefault="00013EAB" w:rsidP="00013EAB">
      <w:pPr>
        <w:rPr>
          <w:sz w:val="22"/>
          <w:szCs w:val="22"/>
        </w:rPr>
      </w:pPr>
    </w:p>
    <w:p w:rsidR="00013EAB" w:rsidRDefault="00013EAB" w:rsidP="00013EAB">
      <w:pPr>
        <w:rPr>
          <w:sz w:val="22"/>
          <w:szCs w:val="22"/>
        </w:rPr>
      </w:pPr>
    </w:p>
    <w:p w:rsidR="00013EAB" w:rsidRDefault="00013EAB" w:rsidP="00013EAB">
      <w:pPr>
        <w:rPr>
          <w:sz w:val="22"/>
          <w:szCs w:val="22"/>
        </w:rPr>
      </w:pPr>
    </w:p>
    <w:p w:rsidR="00013EAB" w:rsidRDefault="00013EAB" w:rsidP="00013EAB"/>
    <w:p w:rsidR="00013EAB" w:rsidRDefault="00013EAB" w:rsidP="00013EAB"/>
    <w:p w:rsidR="00013EAB" w:rsidRDefault="00013EAB" w:rsidP="00013EAB"/>
    <w:p w:rsidR="00013EAB" w:rsidRDefault="00013EAB" w:rsidP="00013EAB">
      <w:pPr>
        <w:spacing w:after="200" w:line="276" w:lineRule="auto"/>
      </w:pPr>
      <w:r>
        <w:br w:type="page"/>
      </w:r>
    </w:p>
    <w:p w:rsidR="00013EAB" w:rsidRPr="00013EAB" w:rsidRDefault="00013EAB" w:rsidP="00013EAB">
      <w:pPr>
        <w:jc w:val="right"/>
      </w:pPr>
      <w:r w:rsidRPr="00013EAB">
        <w:lastRenderedPageBreak/>
        <w:t xml:space="preserve">Приложение </w:t>
      </w:r>
    </w:p>
    <w:p w:rsidR="00013EAB" w:rsidRPr="00013EAB" w:rsidRDefault="00013EAB" w:rsidP="00013EAB">
      <w:pPr>
        <w:jc w:val="right"/>
      </w:pPr>
      <w:r w:rsidRPr="00013EAB">
        <w:t>к решению  №_  от _____2022  г. Думы Пеновского  муниципального округа Тверской области</w:t>
      </w:r>
    </w:p>
    <w:p w:rsidR="00013EAB" w:rsidRPr="00013EAB" w:rsidRDefault="00013EAB" w:rsidP="00013EAB">
      <w:pPr>
        <w:jc w:val="right"/>
      </w:pPr>
      <w:r w:rsidRPr="00013EAB">
        <w:t xml:space="preserve">«Об утверждении </w:t>
      </w:r>
      <w:proofErr w:type="gramStart"/>
      <w:r w:rsidRPr="00013EAB">
        <w:t>прогнозной</w:t>
      </w:r>
      <w:proofErr w:type="gramEnd"/>
    </w:p>
    <w:p w:rsidR="00013EAB" w:rsidRPr="00013EAB" w:rsidRDefault="00013EAB" w:rsidP="00013EAB">
      <w:pPr>
        <w:jc w:val="right"/>
      </w:pPr>
      <w:r w:rsidRPr="00013EAB">
        <w:t xml:space="preserve">программы приватизации </w:t>
      </w:r>
      <w:proofErr w:type="gramStart"/>
      <w:r w:rsidRPr="00013EAB">
        <w:t>муниципального</w:t>
      </w:r>
      <w:proofErr w:type="gramEnd"/>
    </w:p>
    <w:p w:rsidR="00013EAB" w:rsidRPr="00013EAB" w:rsidRDefault="00013EAB" w:rsidP="00013EAB">
      <w:pPr>
        <w:jc w:val="right"/>
      </w:pPr>
      <w:r w:rsidRPr="00013EAB">
        <w:t>имущества</w:t>
      </w:r>
      <w:r w:rsidR="0049653C">
        <w:t>,</w:t>
      </w:r>
      <w:r w:rsidR="0049653C" w:rsidRPr="0049653C">
        <w:t xml:space="preserve"> находящегося в собственности</w:t>
      </w:r>
      <w:r w:rsidRPr="00013EAB">
        <w:t xml:space="preserve"> Пеновского  муниципального округа Тверской области, </w:t>
      </w:r>
    </w:p>
    <w:p w:rsidR="00013EAB" w:rsidRPr="00013EAB" w:rsidRDefault="00013EAB" w:rsidP="00013EAB">
      <w:pPr>
        <w:jc w:val="right"/>
      </w:pPr>
      <w:r w:rsidRPr="00013EAB">
        <w:t>подлежащего  продаже  в  2022 году</w:t>
      </w:r>
      <w:r w:rsidR="00F15172">
        <w:t>»</w:t>
      </w:r>
    </w:p>
    <w:p w:rsidR="00013EAB" w:rsidRPr="002460AB" w:rsidRDefault="00013EAB" w:rsidP="00013EAB">
      <w:pPr>
        <w:jc w:val="right"/>
        <w:rPr>
          <w:sz w:val="28"/>
          <w:szCs w:val="28"/>
        </w:rPr>
      </w:pPr>
    </w:p>
    <w:p w:rsidR="00013EAB" w:rsidRDefault="00013EAB" w:rsidP="00013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  <w:r w:rsidRPr="002460AB">
        <w:rPr>
          <w:b/>
          <w:sz w:val="28"/>
          <w:szCs w:val="28"/>
        </w:rPr>
        <w:t xml:space="preserve"> приватизации муниципального имущества</w:t>
      </w:r>
      <w:r>
        <w:rPr>
          <w:b/>
          <w:sz w:val="28"/>
          <w:szCs w:val="28"/>
        </w:rPr>
        <w:t xml:space="preserve"> </w:t>
      </w:r>
      <w:r w:rsidR="0049653C" w:rsidRPr="0049653C">
        <w:rPr>
          <w:b/>
          <w:sz w:val="28"/>
          <w:szCs w:val="28"/>
        </w:rPr>
        <w:t xml:space="preserve">находящегося в собственности </w:t>
      </w:r>
      <w:r w:rsidRPr="00013EAB">
        <w:rPr>
          <w:b/>
          <w:sz w:val="28"/>
          <w:szCs w:val="28"/>
        </w:rPr>
        <w:t>Пеновского  муниципального округа Тверской области</w:t>
      </w:r>
      <w:r>
        <w:rPr>
          <w:b/>
          <w:sz w:val="28"/>
          <w:szCs w:val="28"/>
        </w:rPr>
        <w:t>, подлежащего продаже в 2022 году</w:t>
      </w:r>
    </w:p>
    <w:p w:rsidR="00013EAB" w:rsidRPr="002460AB" w:rsidRDefault="00013EAB" w:rsidP="00013EAB">
      <w:pPr>
        <w:jc w:val="center"/>
        <w:rPr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5"/>
        <w:gridCol w:w="1418"/>
        <w:gridCol w:w="1417"/>
        <w:gridCol w:w="1276"/>
        <w:gridCol w:w="1701"/>
      </w:tblGrid>
      <w:tr w:rsidR="00013EAB" w:rsidRPr="002460AB" w:rsidTr="00564464">
        <w:tc>
          <w:tcPr>
            <w:tcW w:w="567" w:type="dxa"/>
            <w:shd w:val="clear" w:color="auto" w:fill="auto"/>
          </w:tcPr>
          <w:p w:rsidR="00013EAB" w:rsidRPr="002460AB" w:rsidRDefault="00013EAB" w:rsidP="005820CD">
            <w:pPr>
              <w:jc w:val="center"/>
              <w:rPr>
                <w:b/>
              </w:rPr>
            </w:pPr>
            <w:r w:rsidRPr="002460AB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460AB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2460AB">
              <w:rPr>
                <w:b/>
                <w:sz w:val="22"/>
                <w:szCs w:val="22"/>
              </w:rPr>
              <w:t>/</w:t>
            </w:r>
            <w:proofErr w:type="spellStart"/>
            <w:r w:rsidRPr="002460AB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013EAB" w:rsidRPr="002460AB" w:rsidRDefault="00013EAB" w:rsidP="005820CD">
            <w:pPr>
              <w:jc w:val="center"/>
              <w:rPr>
                <w:b/>
              </w:rPr>
            </w:pPr>
            <w:r w:rsidRPr="002460AB">
              <w:rPr>
                <w:b/>
                <w:sz w:val="22"/>
                <w:szCs w:val="22"/>
              </w:rPr>
              <w:t xml:space="preserve">Год </w:t>
            </w:r>
          </w:p>
        </w:tc>
        <w:tc>
          <w:tcPr>
            <w:tcW w:w="1418" w:type="dxa"/>
            <w:shd w:val="clear" w:color="auto" w:fill="auto"/>
          </w:tcPr>
          <w:p w:rsidR="00564464" w:rsidRDefault="00013EAB" w:rsidP="005820CD">
            <w:pPr>
              <w:jc w:val="center"/>
              <w:rPr>
                <w:b/>
              </w:rPr>
            </w:pPr>
            <w:r w:rsidRPr="002460AB">
              <w:rPr>
                <w:b/>
                <w:sz w:val="22"/>
                <w:szCs w:val="22"/>
              </w:rPr>
              <w:t>Площадь</w:t>
            </w:r>
            <w:r>
              <w:rPr>
                <w:b/>
                <w:sz w:val="22"/>
                <w:szCs w:val="22"/>
              </w:rPr>
              <w:t>,</w:t>
            </w:r>
          </w:p>
          <w:p w:rsidR="00013EAB" w:rsidRDefault="00013EAB" w:rsidP="005820C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кв. м.</w:t>
            </w:r>
          </w:p>
          <w:p w:rsidR="00013EAB" w:rsidRDefault="00013EAB" w:rsidP="005820CD">
            <w:pPr>
              <w:jc w:val="center"/>
              <w:rPr>
                <w:b/>
              </w:rPr>
            </w:pPr>
          </w:p>
          <w:p w:rsidR="00013EAB" w:rsidRPr="002460AB" w:rsidRDefault="00013EAB" w:rsidP="005820CD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113F31" w:rsidRDefault="00013EAB" w:rsidP="005820CD">
            <w:pPr>
              <w:jc w:val="center"/>
              <w:rPr>
                <w:b/>
              </w:rPr>
            </w:pPr>
            <w:r w:rsidRPr="002460AB">
              <w:rPr>
                <w:b/>
                <w:sz w:val="22"/>
                <w:szCs w:val="22"/>
              </w:rPr>
              <w:t xml:space="preserve">Стоимость тыс. руб. </w:t>
            </w:r>
            <w:r w:rsidRPr="006216D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 xml:space="preserve">без НДС), </w:t>
            </w:r>
            <w:proofErr w:type="gramStart"/>
            <w:r>
              <w:rPr>
                <w:b/>
                <w:sz w:val="22"/>
                <w:szCs w:val="22"/>
              </w:rPr>
              <w:t>по</w:t>
            </w:r>
            <w:proofErr w:type="gramEnd"/>
            <w:r>
              <w:rPr>
                <w:b/>
                <w:sz w:val="22"/>
                <w:szCs w:val="22"/>
              </w:rPr>
              <w:t xml:space="preserve"> дан</w:t>
            </w:r>
          </w:p>
          <w:p w:rsidR="00013EAB" w:rsidRPr="006216D4" w:rsidRDefault="00013EAB" w:rsidP="005820CD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ным</w:t>
            </w:r>
            <w:proofErr w:type="spellEnd"/>
            <w:r>
              <w:rPr>
                <w:b/>
                <w:sz w:val="22"/>
                <w:szCs w:val="22"/>
              </w:rPr>
              <w:t xml:space="preserve"> рыночной оценки</w:t>
            </w:r>
          </w:p>
        </w:tc>
        <w:tc>
          <w:tcPr>
            <w:tcW w:w="1276" w:type="dxa"/>
            <w:shd w:val="clear" w:color="auto" w:fill="auto"/>
          </w:tcPr>
          <w:p w:rsidR="00013EAB" w:rsidRPr="002460AB" w:rsidRDefault="00013EAB" w:rsidP="005820CD">
            <w:pPr>
              <w:jc w:val="center"/>
              <w:rPr>
                <w:b/>
              </w:rPr>
            </w:pPr>
            <w:r w:rsidRPr="002460AB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1701" w:type="dxa"/>
            <w:shd w:val="clear" w:color="auto" w:fill="auto"/>
          </w:tcPr>
          <w:p w:rsidR="00D520CB" w:rsidRDefault="00DD0B27" w:rsidP="00DD0B27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Поступления средств в бюджет</w:t>
            </w:r>
            <w:r w:rsidR="00D520CB">
              <w:rPr>
                <w:b/>
                <w:sz w:val="22"/>
                <w:szCs w:val="22"/>
              </w:rPr>
              <w:t>)</w:t>
            </w:r>
            <w:proofErr w:type="gramEnd"/>
          </w:p>
          <w:p w:rsidR="00013EAB" w:rsidRPr="002460AB" w:rsidRDefault="00DD0B27" w:rsidP="00DD0B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округа</w:t>
            </w:r>
            <w:r w:rsidR="00013EAB" w:rsidRPr="002460AB">
              <w:rPr>
                <w:b/>
                <w:sz w:val="22"/>
                <w:szCs w:val="22"/>
              </w:rPr>
              <w:t xml:space="preserve"> (без НДС)</w:t>
            </w:r>
            <w:r w:rsidR="00D520CB">
              <w:rPr>
                <w:b/>
                <w:sz w:val="22"/>
                <w:szCs w:val="22"/>
              </w:rPr>
              <w:t xml:space="preserve"> (тыс</w:t>
            </w:r>
            <w:proofErr w:type="gramStart"/>
            <w:r w:rsidR="00D520CB">
              <w:rPr>
                <w:b/>
                <w:sz w:val="22"/>
                <w:szCs w:val="22"/>
              </w:rPr>
              <w:t>.р</w:t>
            </w:r>
            <w:proofErr w:type="gramEnd"/>
            <w:r w:rsidR="00D520CB">
              <w:rPr>
                <w:b/>
                <w:sz w:val="22"/>
                <w:szCs w:val="22"/>
              </w:rPr>
              <w:t>уб.</w:t>
            </w:r>
          </w:p>
        </w:tc>
      </w:tr>
      <w:tr w:rsidR="00013EAB" w:rsidRPr="002460AB" w:rsidTr="00564464">
        <w:trPr>
          <w:trHeight w:val="379"/>
        </w:trPr>
        <w:tc>
          <w:tcPr>
            <w:tcW w:w="567" w:type="dxa"/>
            <w:shd w:val="clear" w:color="auto" w:fill="auto"/>
          </w:tcPr>
          <w:p w:rsidR="00013EAB" w:rsidRPr="002460AB" w:rsidRDefault="00013EAB" w:rsidP="005820CD">
            <w:pPr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013EAB" w:rsidRPr="00C33BE5" w:rsidRDefault="00013EAB" w:rsidP="00013E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2022</w:t>
            </w:r>
            <w:r w:rsidRPr="00C33BE5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013EAB" w:rsidRPr="002460AB" w:rsidRDefault="00013EAB" w:rsidP="005820CD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013EAB" w:rsidRPr="002460AB" w:rsidRDefault="00013EAB" w:rsidP="005820CD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13EAB" w:rsidRPr="002460AB" w:rsidRDefault="00013EAB" w:rsidP="005820CD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13EAB" w:rsidRPr="002460AB" w:rsidRDefault="00013EAB" w:rsidP="005820CD">
            <w:pPr>
              <w:jc w:val="center"/>
              <w:rPr>
                <w:b/>
              </w:rPr>
            </w:pPr>
          </w:p>
        </w:tc>
      </w:tr>
      <w:tr w:rsidR="007B6197" w:rsidRPr="0049653C" w:rsidTr="005644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5820CD">
            <w:pPr>
              <w:jc w:val="center"/>
            </w:pPr>
            <w:r w:rsidRPr="0049653C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5820CD">
            <w:pPr>
              <w:rPr>
                <w:lang w:eastAsia="ar-SA"/>
              </w:rPr>
            </w:pPr>
            <w:r w:rsidRPr="0049653C">
              <w:rPr>
                <w:sz w:val="22"/>
                <w:szCs w:val="22"/>
                <w:lang w:eastAsia="ar-SA"/>
              </w:rPr>
              <w:t>Здание спортзала, кадастровый номер 69:25:110501:0019:140/26/1001</w:t>
            </w:r>
            <w:proofErr w:type="gramStart"/>
            <w:r w:rsidRPr="0049653C">
              <w:rPr>
                <w:sz w:val="22"/>
                <w:szCs w:val="22"/>
                <w:lang w:eastAsia="ar-SA"/>
              </w:rPr>
              <w:t>/А</w:t>
            </w:r>
            <w:proofErr w:type="gramEnd"/>
            <w:r w:rsidRPr="0049653C">
              <w:rPr>
                <w:sz w:val="22"/>
                <w:szCs w:val="22"/>
                <w:lang w:eastAsia="ar-SA"/>
              </w:rPr>
              <w:t>, по адресу: Тверская область, Пеновский район, Заевское сельское поселение, д. Квашнино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5820CD">
            <w:pPr>
              <w:rPr>
                <w:lang w:eastAsia="ar-SA"/>
              </w:rPr>
            </w:pPr>
            <w:r w:rsidRPr="0049653C">
              <w:rPr>
                <w:sz w:val="22"/>
                <w:szCs w:val="22"/>
                <w:lang w:eastAsia="ar-SA"/>
              </w:rPr>
              <w:t>115,0 кв</w:t>
            </w:r>
            <w:proofErr w:type="gramStart"/>
            <w:r w:rsidRPr="0049653C">
              <w:rPr>
                <w:sz w:val="22"/>
                <w:szCs w:val="22"/>
                <w:lang w:eastAsia="ar-SA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7B6197">
            <w:pPr>
              <w:jc w:val="center"/>
            </w:pPr>
            <w:r>
              <w:t>631,1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5820CD">
            <w:r w:rsidRPr="0049653C">
              <w:rPr>
                <w:sz w:val="22"/>
                <w:szCs w:val="22"/>
              </w:rPr>
              <w:t>2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E066C6">
            <w:pPr>
              <w:jc w:val="center"/>
            </w:pPr>
            <w:r>
              <w:t>631,1</w:t>
            </w:r>
          </w:p>
        </w:tc>
      </w:tr>
      <w:tr w:rsidR="007B6197" w:rsidRPr="0049653C" w:rsidTr="005644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5820CD">
            <w:pPr>
              <w:jc w:val="center"/>
            </w:pPr>
            <w:r w:rsidRPr="0049653C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5820CD">
            <w:pPr>
              <w:rPr>
                <w:lang w:eastAsia="ar-SA"/>
              </w:rPr>
            </w:pPr>
            <w:r w:rsidRPr="0049653C">
              <w:rPr>
                <w:sz w:val="22"/>
                <w:szCs w:val="22"/>
                <w:lang w:eastAsia="ar-SA"/>
              </w:rPr>
              <w:t>Земельный участок муниципальной собственности под зданием спортзала, кадастровый номер 69:25:0110501:77, по адресу: Тверская область, Пеновский район, Заевское сельское поселение, д. Квашнино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5820CD">
            <w:pPr>
              <w:rPr>
                <w:lang w:eastAsia="ar-SA"/>
              </w:rPr>
            </w:pPr>
            <w:r w:rsidRPr="0049653C">
              <w:rPr>
                <w:sz w:val="22"/>
                <w:szCs w:val="22"/>
                <w:lang w:eastAsia="ar-SA"/>
              </w:rPr>
              <w:t>565,0 кв</w:t>
            </w:r>
            <w:proofErr w:type="gramStart"/>
            <w:r w:rsidRPr="0049653C">
              <w:rPr>
                <w:sz w:val="22"/>
                <w:szCs w:val="22"/>
                <w:lang w:eastAsia="ar-SA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7B6197">
            <w:pPr>
              <w:jc w:val="center"/>
            </w:pPr>
            <w:r>
              <w:t>104,3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5820CD">
            <w:r w:rsidRPr="0049653C">
              <w:rPr>
                <w:sz w:val="22"/>
                <w:szCs w:val="22"/>
              </w:rPr>
              <w:t>2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E066C6">
            <w:pPr>
              <w:jc w:val="center"/>
            </w:pPr>
            <w:r>
              <w:t>104,3</w:t>
            </w:r>
          </w:p>
        </w:tc>
      </w:tr>
      <w:tr w:rsidR="007B6197" w:rsidRPr="0049653C" w:rsidTr="005644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5820CD">
            <w:pPr>
              <w:jc w:val="center"/>
            </w:pPr>
            <w:r w:rsidRPr="0049653C"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5820CD">
            <w:pPr>
              <w:rPr>
                <w:lang w:eastAsia="ar-SA"/>
              </w:rPr>
            </w:pPr>
            <w:r w:rsidRPr="0049653C">
              <w:rPr>
                <w:sz w:val="22"/>
                <w:szCs w:val="22"/>
                <w:lang w:eastAsia="ar-SA"/>
              </w:rPr>
              <w:t>Здания основной общеобразовательной школы, кадастровый номер 69:25:110501:0019:138/26/10001</w:t>
            </w:r>
            <w:proofErr w:type="gramStart"/>
            <w:r w:rsidRPr="0049653C">
              <w:rPr>
                <w:sz w:val="22"/>
                <w:szCs w:val="22"/>
                <w:lang w:eastAsia="ar-SA"/>
              </w:rPr>
              <w:t>/А</w:t>
            </w:r>
            <w:proofErr w:type="gramEnd"/>
            <w:r w:rsidRPr="0049653C">
              <w:rPr>
                <w:sz w:val="22"/>
                <w:szCs w:val="22"/>
                <w:lang w:eastAsia="ar-SA"/>
              </w:rPr>
              <w:t>, по адресу: Тверская область, Пеновский район, Заевское сельское поселение, д. Квашнино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5820CD">
            <w:pPr>
              <w:rPr>
                <w:lang w:eastAsia="ar-SA"/>
              </w:rPr>
            </w:pPr>
            <w:r w:rsidRPr="0049653C">
              <w:rPr>
                <w:sz w:val="22"/>
                <w:szCs w:val="22"/>
                <w:lang w:eastAsia="ar-SA"/>
              </w:rPr>
              <w:t>266,0 кв</w:t>
            </w:r>
            <w:proofErr w:type="gramStart"/>
            <w:r w:rsidRPr="0049653C">
              <w:rPr>
                <w:sz w:val="22"/>
                <w:szCs w:val="22"/>
                <w:lang w:eastAsia="ar-SA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7B6197">
            <w:pPr>
              <w:jc w:val="center"/>
            </w:pPr>
            <w:r>
              <w:t>518,0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5820CD">
            <w:r w:rsidRPr="0049653C">
              <w:rPr>
                <w:sz w:val="22"/>
                <w:szCs w:val="22"/>
              </w:rPr>
              <w:t>2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E066C6">
            <w:pPr>
              <w:jc w:val="center"/>
            </w:pPr>
            <w:r>
              <w:t>518,0</w:t>
            </w:r>
          </w:p>
        </w:tc>
      </w:tr>
      <w:tr w:rsidR="007B6197" w:rsidRPr="0049653C" w:rsidTr="005644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5820CD">
            <w:pPr>
              <w:jc w:val="center"/>
            </w:pPr>
            <w:r w:rsidRPr="0049653C">
              <w:rPr>
                <w:sz w:val="22"/>
                <w:szCs w:val="22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5820CD">
            <w:pPr>
              <w:rPr>
                <w:lang w:eastAsia="ar-SA"/>
              </w:rPr>
            </w:pPr>
            <w:r w:rsidRPr="0049653C">
              <w:rPr>
                <w:sz w:val="22"/>
                <w:szCs w:val="22"/>
                <w:lang w:eastAsia="ar-SA"/>
              </w:rPr>
              <w:t>Земельный участок муниципальной собственности под зданием основной общеобразовательной школы, кадастровый номер 69:25:0110501:78, по адресу: Тверская область, Пеновский район, Заевское сельское поселение, д. Квашнино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5820CD">
            <w:pPr>
              <w:rPr>
                <w:lang w:eastAsia="ar-SA"/>
              </w:rPr>
            </w:pPr>
            <w:r w:rsidRPr="0049653C">
              <w:rPr>
                <w:sz w:val="22"/>
                <w:szCs w:val="22"/>
                <w:lang w:eastAsia="ar-SA"/>
              </w:rPr>
              <w:t>1040,0 кв</w:t>
            </w:r>
            <w:proofErr w:type="gramStart"/>
            <w:r w:rsidRPr="0049653C">
              <w:rPr>
                <w:sz w:val="22"/>
                <w:szCs w:val="22"/>
                <w:lang w:eastAsia="ar-SA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7B6197">
            <w:pPr>
              <w:jc w:val="center"/>
            </w:pPr>
            <w:r>
              <w:t>202,0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5820CD">
            <w:r w:rsidRPr="0049653C">
              <w:rPr>
                <w:sz w:val="22"/>
                <w:szCs w:val="22"/>
              </w:rPr>
              <w:t>2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E066C6">
            <w:pPr>
              <w:jc w:val="center"/>
            </w:pPr>
            <w:r>
              <w:t>202,0</w:t>
            </w:r>
          </w:p>
        </w:tc>
      </w:tr>
      <w:tr w:rsidR="007B6197" w:rsidRPr="0049653C" w:rsidTr="005644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5820CD">
            <w:pPr>
              <w:jc w:val="center"/>
            </w:pPr>
            <w:r w:rsidRPr="0049653C">
              <w:rPr>
                <w:sz w:val="22"/>
                <w:szCs w:val="22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5820CD">
            <w:pPr>
              <w:rPr>
                <w:lang w:eastAsia="ar-SA"/>
              </w:rPr>
            </w:pPr>
            <w:r w:rsidRPr="0049653C">
              <w:rPr>
                <w:sz w:val="22"/>
                <w:szCs w:val="22"/>
                <w:lang w:eastAsia="ar-SA"/>
              </w:rPr>
              <w:t>Здание начальной школы, кадастровый номер 69:25:110501:0019:137/26/10001</w:t>
            </w:r>
            <w:proofErr w:type="gramStart"/>
            <w:r w:rsidRPr="0049653C">
              <w:rPr>
                <w:sz w:val="22"/>
                <w:szCs w:val="22"/>
                <w:lang w:eastAsia="ar-SA"/>
              </w:rPr>
              <w:t>/А</w:t>
            </w:r>
            <w:proofErr w:type="gramEnd"/>
            <w:r w:rsidRPr="0049653C">
              <w:rPr>
                <w:sz w:val="22"/>
                <w:szCs w:val="22"/>
                <w:lang w:eastAsia="ar-SA"/>
              </w:rPr>
              <w:t>, по адресу: Тверская область, Пеновский район, Заевское сельское поселение, д. Квашнино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5820CD">
            <w:pPr>
              <w:rPr>
                <w:lang w:eastAsia="ar-SA"/>
              </w:rPr>
            </w:pPr>
            <w:r w:rsidRPr="0049653C">
              <w:rPr>
                <w:sz w:val="22"/>
                <w:szCs w:val="22"/>
                <w:lang w:eastAsia="ar-SA"/>
              </w:rPr>
              <w:t>87,2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7B6197">
            <w:pPr>
              <w:jc w:val="center"/>
            </w:pPr>
            <w:r>
              <w:t>340,6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5820CD">
            <w:r w:rsidRPr="0049653C">
              <w:rPr>
                <w:sz w:val="22"/>
                <w:szCs w:val="22"/>
              </w:rPr>
              <w:t>2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E066C6">
            <w:pPr>
              <w:jc w:val="center"/>
            </w:pPr>
            <w:r>
              <w:t>340,6</w:t>
            </w:r>
          </w:p>
        </w:tc>
      </w:tr>
      <w:tr w:rsidR="007B6197" w:rsidRPr="0049653C" w:rsidTr="005644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5820CD">
            <w:pPr>
              <w:jc w:val="center"/>
            </w:pPr>
            <w:r w:rsidRPr="0049653C">
              <w:rPr>
                <w:sz w:val="22"/>
                <w:szCs w:val="22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5820CD">
            <w:pPr>
              <w:rPr>
                <w:lang w:eastAsia="ar-SA"/>
              </w:rPr>
            </w:pPr>
            <w:r w:rsidRPr="0049653C">
              <w:rPr>
                <w:sz w:val="22"/>
                <w:szCs w:val="22"/>
                <w:lang w:eastAsia="ar-SA"/>
              </w:rPr>
              <w:t>Земельный участок муниципальной собственности под зданием начальной школы, кадастровый номер 69:25:0110501:69, по адресу: Тверская область, Пеновский район, Заевское сельское поселение, д. Квашнино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5820CD">
            <w:pPr>
              <w:rPr>
                <w:lang w:eastAsia="ar-SA"/>
              </w:rPr>
            </w:pPr>
            <w:r w:rsidRPr="0049653C">
              <w:rPr>
                <w:sz w:val="22"/>
                <w:szCs w:val="22"/>
                <w:lang w:eastAsia="ar-SA"/>
              </w:rPr>
              <w:t>1050,0 кв</w:t>
            </w:r>
            <w:proofErr w:type="gramStart"/>
            <w:r w:rsidRPr="0049653C">
              <w:rPr>
                <w:sz w:val="22"/>
                <w:szCs w:val="22"/>
                <w:lang w:eastAsia="ar-SA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7B6197">
            <w:pPr>
              <w:jc w:val="center"/>
            </w:pPr>
            <w:r>
              <w:t>204,0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5820CD">
            <w:r w:rsidRPr="0049653C">
              <w:rPr>
                <w:sz w:val="22"/>
                <w:szCs w:val="22"/>
              </w:rPr>
              <w:t>2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E066C6">
            <w:pPr>
              <w:jc w:val="center"/>
            </w:pPr>
            <w:r>
              <w:t>204,0</w:t>
            </w:r>
          </w:p>
        </w:tc>
      </w:tr>
      <w:tr w:rsidR="007B6197" w:rsidRPr="0049653C" w:rsidTr="005644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5820C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197" w:rsidRDefault="007B6197" w:rsidP="005820CD">
            <w:pPr>
              <w:jc w:val="center"/>
              <w:rPr>
                <w:lang w:eastAsia="ar-SA"/>
              </w:rPr>
            </w:pPr>
            <w:r w:rsidRPr="0049653C">
              <w:rPr>
                <w:sz w:val="22"/>
                <w:szCs w:val="22"/>
                <w:lang w:eastAsia="ar-SA"/>
              </w:rPr>
              <w:t>Итого</w:t>
            </w:r>
          </w:p>
          <w:p w:rsidR="007B6197" w:rsidRPr="0049653C" w:rsidRDefault="007B6197" w:rsidP="005820CD">
            <w:pPr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97" w:rsidRPr="0049653C" w:rsidRDefault="007B6197" w:rsidP="005820CD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197" w:rsidRPr="0049653C" w:rsidRDefault="007B6197" w:rsidP="007B6197">
            <w:pPr>
              <w:jc w:val="center"/>
            </w:pPr>
            <w: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197" w:rsidRPr="0049653C" w:rsidRDefault="007B6197" w:rsidP="005820C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197" w:rsidRPr="0049653C" w:rsidRDefault="007B6197" w:rsidP="00E066C6">
            <w:pPr>
              <w:jc w:val="center"/>
            </w:pPr>
            <w:r>
              <w:t>2000,0</w:t>
            </w:r>
          </w:p>
        </w:tc>
      </w:tr>
    </w:tbl>
    <w:p w:rsidR="00013EAB" w:rsidRPr="0049653C" w:rsidRDefault="00013EAB" w:rsidP="00013EAB">
      <w:pPr>
        <w:ind w:left="-709"/>
        <w:jc w:val="both"/>
        <w:rPr>
          <w:sz w:val="22"/>
          <w:szCs w:val="22"/>
        </w:rPr>
      </w:pPr>
    </w:p>
    <w:p w:rsidR="00013EAB" w:rsidRPr="0049653C" w:rsidRDefault="00013EAB" w:rsidP="00013EAB">
      <w:pPr>
        <w:ind w:left="-709"/>
        <w:jc w:val="both"/>
        <w:rPr>
          <w:sz w:val="22"/>
          <w:szCs w:val="22"/>
        </w:rPr>
      </w:pPr>
    </w:p>
    <w:p w:rsidR="00013EAB" w:rsidRPr="0049653C" w:rsidRDefault="00013EAB" w:rsidP="00013EAB">
      <w:pPr>
        <w:ind w:left="-709"/>
        <w:jc w:val="both"/>
        <w:rPr>
          <w:sz w:val="22"/>
          <w:szCs w:val="22"/>
        </w:rPr>
      </w:pPr>
    </w:p>
    <w:p w:rsidR="00013EAB" w:rsidRPr="0049653C" w:rsidRDefault="00013EAB" w:rsidP="00013EAB">
      <w:pPr>
        <w:rPr>
          <w:sz w:val="22"/>
          <w:szCs w:val="22"/>
        </w:rPr>
      </w:pPr>
    </w:p>
    <w:p w:rsidR="00364998" w:rsidRPr="0049653C" w:rsidRDefault="00364998">
      <w:pPr>
        <w:rPr>
          <w:sz w:val="22"/>
          <w:szCs w:val="22"/>
        </w:rPr>
      </w:pPr>
    </w:p>
    <w:sectPr w:rsidR="00364998" w:rsidRPr="0049653C" w:rsidSect="00A86E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13EAB"/>
    <w:rsid w:val="00013EAB"/>
    <w:rsid w:val="00113F31"/>
    <w:rsid w:val="00212E42"/>
    <w:rsid w:val="003323BB"/>
    <w:rsid w:val="00364998"/>
    <w:rsid w:val="0049653C"/>
    <w:rsid w:val="00564464"/>
    <w:rsid w:val="005D7A92"/>
    <w:rsid w:val="006618F2"/>
    <w:rsid w:val="007B6197"/>
    <w:rsid w:val="00965DE2"/>
    <w:rsid w:val="009B4A94"/>
    <w:rsid w:val="00B304C1"/>
    <w:rsid w:val="00BF59A9"/>
    <w:rsid w:val="00CC429D"/>
    <w:rsid w:val="00D520CB"/>
    <w:rsid w:val="00DD0B27"/>
    <w:rsid w:val="00DE21FB"/>
    <w:rsid w:val="00EE3E74"/>
    <w:rsid w:val="00F15172"/>
    <w:rsid w:val="00F15CDE"/>
    <w:rsid w:val="00F8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D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D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User</cp:lastModifiedBy>
  <cp:revision>2</cp:revision>
  <cp:lastPrinted>2022-02-07T06:34:00Z</cp:lastPrinted>
  <dcterms:created xsi:type="dcterms:W3CDTF">2022-02-09T13:28:00Z</dcterms:created>
  <dcterms:modified xsi:type="dcterms:W3CDTF">2022-02-09T13:28:00Z</dcterms:modified>
</cp:coreProperties>
</file>