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45369" w14:textId="77777777" w:rsidR="006027B1" w:rsidRPr="003A373E" w:rsidRDefault="006027B1" w:rsidP="006027B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A373E">
        <w:rPr>
          <w:rFonts w:ascii="Times New Roman" w:hAnsi="Times New Roman" w:cs="Times New Roman"/>
          <w:b/>
          <w:sz w:val="23"/>
          <w:szCs w:val="23"/>
        </w:rPr>
        <w:t>Управление по работе с сельскими территориями</w:t>
      </w:r>
    </w:p>
    <w:p w14:paraId="00C0B665" w14:textId="60BD9D77" w:rsidR="006027B1" w:rsidRPr="003A373E" w:rsidRDefault="006027B1" w:rsidP="006027B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A373E">
        <w:rPr>
          <w:rFonts w:ascii="Times New Roman" w:hAnsi="Times New Roman" w:cs="Times New Roman"/>
          <w:b/>
          <w:sz w:val="23"/>
          <w:szCs w:val="23"/>
        </w:rPr>
        <w:t xml:space="preserve">Администрации </w:t>
      </w:r>
      <w:proofErr w:type="spellStart"/>
      <w:r w:rsidRPr="003A373E">
        <w:rPr>
          <w:rFonts w:ascii="Times New Roman" w:hAnsi="Times New Roman" w:cs="Times New Roman"/>
          <w:b/>
          <w:sz w:val="23"/>
          <w:szCs w:val="23"/>
        </w:rPr>
        <w:t>Пеновского</w:t>
      </w:r>
      <w:proofErr w:type="spellEnd"/>
      <w:r w:rsidRPr="003A373E">
        <w:rPr>
          <w:rFonts w:ascii="Times New Roman" w:hAnsi="Times New Roman" w:cs="Times New Roman"/>
          <w:b/>
          <w:sz w:val="23"/>
          <w:szCs w:val="23"/>
        </w:rPr>
        <w:t xml:space="preserve"> района Тверской области</w:t>
      </w:r>
    </w:p>
    <w:p w14:paraId="7C21EC99" w14:textId="77777777" w:rsidR="006027B1" w:rsidRPr="003A373E" w:rsidRDefault="006027B1" w:rsidP="006027B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C7E945B" w14:textId="77777777" w:rsidR="006027B1" w:rsidRPr="003A373E" w:rsidRDefault="006027B1" w:rsidP="006027B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A373E">
        <w:rPr>
          <w:rFonts w:ascii="Times New Roman" w:hAnsi="Times New Roman" w:cs="Times New Roman"/>
          <w:b/>
          <w:sz w:val="23"/>
          <w:szCs w:val="23"/>
        </w:rPr>
        <w:t>РАСПОРЯЖЕНИЕ</w:t>
      </w:r>
    </w:p>
    <w:p w14:paraId="5F0E464A" w14:textId="77777777" w:rsidR="006027B1" w:rsidRPr="003A373E" w:rsidRDefault="006027B1" w:rsidP="006027B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41AB7FEA" w14:textId="65FEB877" w:rsidR="006027B1" w:rsidRPr="003A373E" w:rsidRDefault="006027B1" w:rsidP="006027B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21</w:t>
      </w:r>
      <w:r w:rsidRPr="003A373E">
        <w:rPr>
          <w:rFonts w:ascii="Times New Roman" w:hAnsi="Times New Roman" w:cs="Times New Roman"/>
          <w:sz w:val="23"/>
          <w:szCs w:val="23"/>
        </w:rPr>
        <w:t>.1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3A373E">
        <w:rPr>
          <w:rFonts w:ascii="Times New Roman" w:hAnsi="Times New Roman" w:cs="Times New Roman"/>
          <w:sz w:val="23"/>
          <w:szCs w:val="23"/>
        </w:rPr>
        <w:t xml:space="preserve">.2021г.                                           п. Пено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№32</w:t>
      </w:r>
      <w:r w:rsidR="00CD39FE">
        <w:rPr>
          <w:rFonts w:ascii="Times New Roman" w:hAnsi="Times New Roman" w:cs="Times New Roman"/>
          <w:sz w:val="23"/>
          <w:szCs w:val="23"/>
        </w:rPr>
        <w:t>-р</w:t>
      </w:r>
      <w:bookmarkStart w:id="0" w:name="_GoBack"/>
      <w:bookmarkEnd w:id="0"/>
    </w:p>
    <w:p w14:paraId="6B571796" w14:textId="77777777" w:rsidR="006027B1" w:rsidRPr="003A373E" w:rsidRDefault="006027B1" w:rsidP="006027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730BEB2" w14:textId="77777777" w:rsidR="006027B1" w:rsidRPr="003A373E" w:rsidRDefault="006027B1" w:rsidP="006027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A373E">
        <w:rPr>
          <w:rFonts w:ascii="Times New Roman" w:hAnsi="Times New Roman" w:cs="Times New Roman"/>
          <w:sz w:val="23"/>
          <w:szCs w:val="23"/>
        </w:rPr>
        <w:t>Об осуществлении Управлением по работе с сельскими территориями</w:t>
      </w:r>
    </w:p>
    <w:p w14:paraId="74106709" w14:textId="77777777" w:rsidR="006027B1" w:rsidRPr="003A373E" w:rsidRDefault="006027B1" w:rsidP="006027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A373E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Pr="003A373E">
        <w:rPr>
          <w:rFonts w:ascii="Times New Roman" w:hAnsi="Times New Roman" w:cs="Times New Roman"/>
          <w:sz w:val="23"/>
          <w:szCs w:val="23"/>
        </w:rPr>
        <w:t>Пеновского</w:t>
      </w:r>
      <w:proofErr w:type="spellEnd"/>
      <w:r w:rsidRPr="003A373E">
        <w:rPr>
          <w:rFonts w:ascii="Times New Roman" w:hAnsi="Times New Roman" w:cs="Times New Roman"/>
          <w:sz w:val="23"/>
          <w:szCs w:val="23"/>
        </w:rPr>
        <w:t xml:space="preserve"> муниципального округа </w:t>
      </w:r>
    </w:p>
    <w:p w14:paraId="344DC333" w14:textId="77777777" w:rsidR="006027B1" w:rsidRPr="003A373E" w:rsidRDefault="006027B1" w:rsidP="006027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A373E">
        <w:rPr>
          <w:rFonts w:ascii="Times New Roman" w:hAnsi="Times New Roman" w:cs="Times New Roman"/>
          <w:sz w:val="23"/>
          <w:szCs w:val="23"/>
        </w:rPr>
        <w:t xml:space="preserve">Тверской области бюджетных полномочий главного </w:t>
      </w:r>
    </w:p>
    <w:p w14:paraId="264649FB" w14:textId="77777777" w:rsidR="006027B1" w:rsidRPr="003A373E" w:rsidRDefault="006027B1" w:rsidP="006027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A373E">
        <w:rPr>
          <w:rFonts w:ascii="Times New Roman" w:hAnsi="Times New Roman" w:cs="Times New Roman"/>
          <w:sz w:val="23"/>
          <w:szCs w:val="23"/>
        </w:rPr>
        <w:t xml:space="preserve">администратора (администратора) доходов </w:t>
      </w:r>
    </w:p>
    <w:p w14:paraId="7190DC7A" w14:textId="77777777" w:rsidR="006027B1" w:rsidRPr="003A373E" w:rsidRDefault="006027B1" w:rsidP="006027B1">
      <w:pPr>
        <w:spacing w:after="0" w:line="240" w:lineRule="auto"/>
        <w:ind w:left="-720" w:firstLine="180"/>
        <w:jc w:val="both"/>
        <w:rPr>
          <w:rFonts w:ascii="Times New Roman" w:hAnsi="Times New Roman" w:cs="Times New Roman"/>
          <w:sz w:val="23"/>
          <w:szCs w:val="23"/>
        </w:rPr>
      </w:pPr>
      <w:r w:rsidRPr="003A373E">
        <w:rPr>
          <w:rFonts w:ascii="Times New Roman" w:hAnsi="Times New Roman" w:cs="Times New Roman"/>
          <w:sz w:val="23"/>
          <w:szCs w:val="23"/>
        </w:rPr>
        <w:t xml:space="preserve">      </w:t>
      </w:r>
    </w:p>
    <w:p w14:paraId="5D671A4C" w14:textId="77777777" w:rsidR="006027B1" w:rsidRPr="003A373E" w:rsidRDefault="006027B1" w:rsidP="006027B1">
      <w:pPr>
        <w:spacing w:after="0" w:line="240" w:lineRule="auto"/>
        <w:ind w:left="-720" w:firstLine="1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соответствии со статьей 160.1</w:t>
      </w:r>
      <w:r w:rsidRPr="003A373E">
        <w:rPr>
          <w:rFonts w:ascii="Times New Roman" w:hAnsi="Times New Roman" w:cs="Times New Roman"/>
          <w:sz w:val="23"/>
          <w:szCs w:val="23"/>
        </w:rPr>
        <w:t xml:space="preserve"> Бюджетного</w:t>
      </w:r>
      <w:r>
        <w:rPr>
          <w:rFonts w:ascii="Times New Roman" w:hAnsi="Times New Roman" w:cs="Times New Roman"/>
          <w:sz w:val="23"/>
          <w:szCs w:val="23"/>
        </w:rPr>
        <w:t xml:space="preserve"> кодекса Российской Федерации, п</w:t>
      </w:r>
      <w:r w:rsidRPr="003A373E">
        <w:rPr>
          <w:rFonts w:ascii="Times New Roman" w:hAnsi="Times New Roman" w:cs="Times New Roman"/>
          <w:sz w:val="23"/>
          <w:szCs w:val="23"/>
        </w:rPr>
        <w:t>риказом Министерства финансов Российской Федерации от 0</w:t>
      </w:r>
      <w:r>
        <w:rPr>
          <w:rFonts w:ascii="Times New Roman" w:hAnsi="Times New Roman" w:cs="Times New Roman"/>
          <w:sz w:val="23"/>
          <w:szCs w:val="23"/>
        </w:rPr>
        <w:t>8.06.2021г. №7</w:t>
      </w:r>
      <w:r w:rsidRPr="003A373E">
        <w:rPr>
          <w:rFonts w:ascii="Times New Roman" w:hAnsi="Times New Roman" w:cs="Times New Roman"/>
          <w:sz w:val="23"/>
          <w:szCs w:val="23"/>
        </w:rPr>
        <w:t>5н «О</w:t>
      </w:r>
      <w:r>
        <w:rPr>
          <w:rFonts w:ascii="Times New Roman" w:hAnsi="Times New Roman" w:cs="Times New Roman"/>
          <w:sz w:val="23"/>
          <w:szCs w:val="23"/>
        </w:rPr>
        <w:t>б утверждении</w:t>
      </w:r>
      <w:r w:rsidRPr="003A373E">
        <w:rPr>
          <w:rFonts w:ascii="Times New Roman" w:hAnsi="Times New Roman" w:cs="Times New Roman"/>
          <w:sz w:val="23"/>
          <w:szCs w:val="23"/>
        </w:rPr>
        <w:t xml:space="preserve"> кодов</w:t>
      </w:r>
      <w:r>
        <w:rPr>
          <w:rFonts w:ascii="Times New Roman" w:hAnsi="Times New Roman" w:cs="Times New Roman"/>
          <w:sz w:val="23"/>
          <w:szCs w:val="23"/>
        </w:rPr>
        <w:t xml:space="preserve"> (перечней кодов)</w:t>
      </w:r>
      <w:r w:rsidRPr="003A373E">
        <w:rPr>
          <w:rFonts w:ascii="Times New Roman" w:hAnsi="Times New Roman" w:cs="Times New Roman"/>
          <w:sz w:val="23"/>
          <w:szCs w:val="23"/>
        </w:rPr>
        <w:t xml:space="preserve"> бюджетной классификации Российской Федерации</w:t>
      </w:r>
      <w:r>
        <w:rPr>
          <w:rFonts w:ascii="Times New Roman" w:hAnsi="Times New Roman" w:cs="Times New Roman"/>
          <w:sz w:val="23"/>
          <w:szCs w:val="23"/>
        </w:rPr>
        <w:t xml:space="preserve"> (на 2022 год и плановый период 2023 и 2024 годов)»</w:t>
      </w:r>
      <w:r w:rsidRPr="003A373E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Постановлением администрации </w:t>
      </w:r>
      <w:proofErr w:type="spellStart"/>
      <w:r w:rsidRPr="003A373E">
        <w:rPr>
          <w:rFonts w:ascii="Times New Roman" w:hAnsi="Times New Roman" w:cs="Times New Roman"/>
          <w:sz w:val="23"/>
          <w:szCs w:val="23"/>
        </w:rPr>
        <w:t>Пеновского</w:t>
      </w:r>
      <w:proofErr w:type="spellEnd"/>
      <w:r w:rsidRPr="003A373E">
        <w:rPr>
          <w:rFonts w:ascii="Times New Roman" w:hAnsi="Times New Roman" w:cs="Times New Roman"/>
          <w:sz w:val="23"/>
          <w:szCs w:val="23"/>
        </w:rPr>
        <w:t xml:space="preserve"> муниципального округа Тверской области </w:t>
      </w:r>
      <w:r>
        <w:rPr>
          <w:rFonts w:ascii="Times New Roman" w:hAnsi="Times New Roman" w:cs="Times New Roman"/>
          <w:sz w:val="23"/>
          <w:szCs w:val="23"/>
        </w:rPr>
        <w:t>от 1</w:t>
      </w:r>
      <w:r w:rsidRPr="003A373E">
        <w:rPr>
          <w:rFonts w:ascii="Times New Roman" w:hAnsi="Times New Roman" w:cs="Times New Roman"/>
          <w:sz w:val="23"/>
          <w:szCs w:val="23"/>
        </w:rPr>
        <w:t>5.1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3A373E">
        <w:rPr>
          <w:rFonts w:ascii="Times New Roman" w:hAnsi="Times New Roman" w:cs="Times New Roman"/>
          <w:sz w:val="23"/>
          <w:szCs w:val="23"/>
        </w:rPr>
        <w:t>.202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3A373E">
        <w:rPr>
          <w:rFonts w:ascii="Times New Roman" w:hAnsi="Times New Roman" w:cs="Times New Roman"/>
          <w:sz w:val="23"/>
          <w:szCs w:val="23"/>
        </w:rPr>
        <w:t xml:space="preserve">  №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3A373E">
        <w:rPr>
          <w:rFonts w:ascii="Times New Roman" w:hAnsi="Times New Roman" w:cs="Times New Roman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>0</w:t>
      </w:r>
      <w:r w:rsidRPr="003A373E">
        <w:rPr>
          <w:rFonts w:ascii="Times New Roman" w:hAnsi="Times New Roman" w:cs="Times New Roman"/>
          <w:sz w:val="23"/>
          <w:szCs w:val="23"/>
        </w:rPr>
        <w:t xml:space="preserve"> «</w:t>
      </w:r>
      <w:r>
        <w:rPr>
          <w:rFonts w:ascii="Times New Roman" w:hAnsi="Times New Roman" w:cs="Times New Roman"/>
          <w:sz w:val="23"/>
          <w:szCs w:val="23"/>
        </w:rPr>
        <w:t xml:space="preserve">Об утверждении перечня главных администраторов доходов и главных администраторов источников финансирования дефицита бюджета </w:t>
      </w:r>
      <w:proofErr w:type="spellStart"/>
      <w:r w:rsidRPr="003A373E">
        <w:rPr>
          <w:rFonts w:ascii="Times New Roman" w:hAnsi="Times New Roman" w:cs="Times New Roman"/>
          <w:sz w:val="23"/>
          <w:szCs w:val="23"/>
        </w:rPr>
        <w:t>Пеновского</w:t>
      </w:r>
      <w:proofErr w:type="spellEnd"/>
      <w:r w:rsidRPr="003A373E">
        <w:rPr>
          <w:rFonts w:ascii="Times New Roman" w:hAnsi="Times New Roman" w:cs="Times New Roman"/>
          <w:sz w:val="23"/>
          <w:szCs w:val="23"/>
        </w:rPr>
        <w:t xml:space="preserve"> муниципального округа Тверской области</w:t>
      </w:r>
      <w:r>
        <w:rPr>
          <w:rFonts w:ascii="Times New Roman" w:hAnsi="Times New Roman" w:cs="Times New Roman"/>
          <w:sz w:val="23"/>
          <w:szCs w:val="23"/>
        </w:rPr>
        <w:t>" на 2022 год и плановый период 2023-2024</w:t>
      </w:r>
      <w:r w:rsidRPr="003A373E">
        <w:rPr>
          <w:rFonts w:ascii="Times New Roman" w:hAnsi="Times New Roman" w:cs="Times New Roman"/>
          <w:sz w:val="23"/>
          <w:szCs w:val="23"/>
        </w:rPr>
        <w:t xml:space="preserve"> года»:</w:t>
      </w:r>
    </w:p>
    <w:p w14:paraId="5768B7B0" w14:textId="77777777" w:rsidR="006027B1" w:rsidRPr="003A373E" w:rsidRDefault="006027B1" w:rsidP="000D6C22">
      <w:pPr>
        <w:spacing w:after="0" w:line="240" w:lineRule="auto"/>
        <w:ind w:left="-720" w:firstLine="180"/>
        <w:jc w:val="both"/>
        <w:rPr>
          <w:rFonts w:ascii="Times New Roman" w:hAnsi="Times New Roman" w:cs="Times New Roman"/>
          <w:sz w:val="23"/>
          <w:szCs w:val="23"/>
        </w:rPr>
      </w:pPr>
      <w:r w:rsidRPr="003A373E">
        <w:rPr>
          <w:rFonts w:ascii="Times New Roman" w:hAnsi="Times New Roman" w:cs="Times New Roman"/>
          <w:sz w:val="23"/>
          <w:szCs w:val="23"/>
        </w:rPr>
        <w:t xml:space="preserve">1. Установить, что Управление по работе с сельскими территориями Администрации </w:t>
      </w:r>
      <w:proofErr w:type="spellStart"/>
      <w:r w:rsidRPr="003A373E">
        <w:rPr>
          <w:rFonts w:ascii="Times New Roman" w:hAnsi="Times New Roman" w:cs="Times New Roman"/>
          <w:sz w:val="23"/>
          <w:szCs w:val="23"/>
        </w:rPr>
        <w:t>Пеновского</w:t>
      </w:r>
      <w:proofErr w:type="spellEnd"/>
      <w:r w:rsidRPr="003A373E">
        <w:rPr>
          <w:rFonts w:ascii="Times New Roman" w:hAnsi="Times New Roman" w:cs="Times New Roman"/>
          <w:sz w:val="23"/>
          <w:szCs w:val="23"/>
        </w:rPr>
        <w:t xml:space="preserve"> муниципального округа являясь главным администратором доходов, одновременно осуществляет бюджетные полномочи</w:t>
      </w:r>
      <w:r>
        <w:rPr>
          <w:rFonts w:ascii="Times New Roman" w:hAnsi="Times New Roman" w:cs="Times New Roman"/>
          <w:sz w:val="23"/>
          <w:szCs w:val="23"/>
        </w:rPr>
        <w:t>я администратора доходов на 2022</w:t>
      </w:r>
      <w:r w:rsidRPr="003A373E">
        <w:rPr>
          <w:rFonts w:ascii="Times New Roman" w:hAnsi="Times New Roman" w:cs="Times New Roman"/>
          <w:sz w:val="23"/>
          <w:szCs w:val="23"/>
        </w:rPr>
        <w:t xml:space="preserve"> год и плановый период 202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3A373E">
        <w:rPr>
          <w:rFonts w:ascii="Times New Roman" w:hAnsi="Times New Roman" w:cs="Times New Roman"/>
          <w:sz w:val="23"/>
          <w:szCs w:val="23"/>
        </w:rPr>
        <w:t>-202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3A373E">
        <w:rPr>
          <w:rFonts w:ascii="Times New Roman" w:hAnsi="Times New Roman" w:cs="Times New Roman"/>
          <w:sz w:val="23"/>
          <w:szCs w:val="23"/>
        </w:rPr>
        <w:t xml:space="preserve"> года с кодом «804».</w:t>
      </w:r>
    </w:p>
    <w:p w14:paraId="675BD239" w14:textId="77777777" w:rsidR="006027B1" w:rsidRPr="003A373E" w:rsidRDefault="006027B1" w:rsidP="000D6C22">
      <w:pPr>
        <w:spacing w:after="0" w:line="240" w:lineRule="auto"/>
        <w:ind w:left="-720" w:firstLine="180"/>
        <w:jc w:val="both"/>
        <w:rPr>
          <w:rFonts w:ascii="Times New Roman" w:hAnsi="Times New Roman" w:cs="Times New Roman"/>
          <w:sz w:val="23"/>
          <w:szCs w:val="23"/>
        </w:rPr>
      </w:pPr>
      <w:r w:rsidRPr="003A373E">
        <w:rPr>
          <w:rFonts w:ascii="Times New Roman" w:hAnsi="Times New Roman" w:cs="Times New Roman"/>
          <w:sz w:val="23"/>
          <w:szCs w:val="23"/>
        </w:rPr>
        <w:t xml:space="preserve">2. Закрепить за Управлением по работе с сельскими территориями Администрации </w:t>
      </w:r>
      <w:proofErr w:type="spellStart"/>
      <w:r w:rsidRPr="003A373E">
        <w:rPr>
          <w:rFonts w:ascii="Times New Roman" w:hAnsi="Times New Roman" w:cs="Times New Roman"/>
          <w:sz w:val="23"/>
          <w:szCs w:val="23"/>
        </w:rPr>
        <w:t>Пеновского</w:t>
      </w:r>
      <w:proofErr w:type="spellEnd"/>
      <w:r w:rsidRPr="003A373E">
        <w:rPr>
          <w:rFonts w:ascii="Times New Roman" w:hAnsi="Times New Roman" w:cs="Times New Roman"/>
          <w:sz w:val="23"/>
          <w:szCs w:val="23"/>
        </w:rPr>
        <w:t xml:space="preserve"> муниципального округа осуществление бюджетных полномочий главного администратора (администратора) доходов местного бюджета в соответствии с приложением №1 к настоящему Распоряжению.</w:t>
      </w:r>
    </w:p>
    <w:p w14:paraId="489CB524" w14:textId="77777777" w:rsidR="006027B1" w:rsidRPr="003A373E" w:rsidRDefault="006027B1" w:rsidP="000D6C22">
      <w:pPr>
        <w:spacing w:after="0" w:line="240" w:lineRule="auto"/>
        <w:ind w:left="-720"/>
        <w:jc w:val="both"/>
        <w:rPr>
          <w:rFonts w:ascii="Times New Roman" w:hAnsi="Times New Roman" w:cs="Times New Roman"/>
          <w:sz w:val="23"/>
          <w:szCs w:val="23"/>
        </w:rPr>
      </w:pPr>
      <w:r w:rsidRPr="003A373E">
        <w:rPr>
          <w:rFonts w:ascii="Times New Roman" w:hAnsi="Times New Roman" w:cs="Times New Roman"/>
          <w:sz w:val="23"/>
          <w:szCs w:val="23"/>
        </w:rPr>
        <w:t xml:space="preserve">   3. Разрешить администратору доходов осуществлять следующие полномочия:</w:t>
      </w:r>
    </w:p>
    <w:p w14:paraId="3EDDF727" w14:textId="77777777" w:rsidR="006027B1" w:rsidRPr="003A373E" w:rsidRDefault="006027B1" w:rsidP="000D6C22">
      <w:pPr>
        <w:spacing w:after="0" w:line="240" w:lineRule="auto"/>
        <w:ind w:left="-720"/>
        <w:jc w:val="both"/>
        <w:rPr>
          <w:rFonts w:ascii="Times New Roman" w:hAnsi="Times New Roman" w:cs="Times New Roman"/>
          <w:sz w:val="23"/>
          <w:szCs w:val="23"/>
        </w:rPr>
      </w:pPr>
      <w:r w:rsidRPr="003A373E">
        <w:rPr>
          <w:rFonts w:ascii="Times New Roman" w:hAnsi="Times New Roman" w:cs="Times New Roman"/>
          <w:sz w:val="23"/>
          <w:szCs w:val="23"/>
        </w:rPr>
        <w:t xml:space="preserve">-  вносить уточнения в администрируемые ими коды бюджетной классификации с доведением </w:t>
      </w:r>
      <w:proofErr w:type="gramStart"/>
      <w:r w:rsidRPr="003A373E">
        <w:rPr>
          <w:rFonts w:ascii="Times New Roman" w:hAnsi="Times New Roman" w:cs="Times New Roman"/>
          <w:sz w:val="23"/>
          <w:szCs w:val="23"/>
        </w:rPr>
        <w:t>данной  информации</w:t>
      </w:r>
      <w:proofErr w:type="gramEnd"/>
      <w:r w:rsidRPr="003A373E">
        <w:rPr>
          <w:rFonts w:ascii="Times New Roman" w:hAnsi="Times New Roman" w:cs="Times New Roman"/>
          <w:sz w:val="23"/>
          <w:szCs w:val="23"/>
        </w:rPr>
        <w:t xml:space="preserve"> до УФК по Тверской области;</w:t>
      </w:r>
    </w:p>
    <w:p w14:paraId="645F5B2C" w14:textId="77777777" w:rsidR="006027B1" w:rsidRPr="003A373E" w:rsidRDefault="006027B1" w:rsidP="000D6C22">
      <w:pPr>
        <w:spacing w:after="0" w:line="240" w:lineRule="auto"/>
        <w:ind w:left="-720"/>
        <w:jc w:val="both"/>
        <w:rPr>
          <w:rFonts w:ascii="Times New Roman" w:hAnsi="Times New Roman" w:cs="Times New Roman"/>
          <w:sz w:val="23"/>
          <w:szCs w:val="23"/>
        </w:rPr>
      </w:pPr>
      <w:r w:rsidRPr="003A373E">
        <w:rPr>
          <w:rFonts w:ascii="Times New Roman" w:hAnsi="Times New Roman" w:cs="Times New Roman"/>
          <w:sz w:val="23"/>
          <w:szCs w:val="23"/>
        </w:rPr>
        <w:t>- осуществлять начисление, учет и контроль за правильностью исчисления, полнотой и своевременностью осуществления платежей в бюджет, пеней;</w:t>
      </w:r>
    </w:p>
    <w:p w14:paraId="3939962E" w14:textId="77777777" w:rsidR="006027B1" w:rsidRPr="003A373E" w:rsidRDefault="006027B1" w:rsidP="000D6C22">
      <w:pPr>
        <w:spacing w:after="0" w:line="240" w:lineRule="auto"/>
        <w:ind w:left="-720"/>
        <w:jc w:val="both"/>
        <w:rPr>
          <w:rFonts w:ascii="Times New Roman" w:hAnsi="Times New Roman" w:cs="Times New Roman"/>
          <w:sz w:val="23"/>
          <w:szCs w:val="23"/>
        </w:rPr>
      </w:pPr>
      <w:r w:rsidRPr="003A373E">
        <w:rPr>
          <w:rFonts w:ascii="Times New Roman" w:hAnsi="Times New Roman" w:cs="Times New Roman"/>
          <w:sz w:val="23"/>
          <w:szCs w:val="23"/>
        </w:rPr>
        <w:t xml:space="preserve">- в соответствии с Инструкцией о порядке составления и представления годовой, квартальной </w:t>
      </w:r>
      <w:proofErr w:type="gramStart"/>
      <w:r w:rsidRPr="003A373E">
        <w:rPr>
          <w:rFonts w:ascii="Times New Roman" w:hAnsi="Times New Roman" w:cs="Times New Roman"/>
          <w:sz w:val="23"/>
          <w:szCs w:val="23"/>
        </w:rPr>
        <w:t>и  месячной</w:t>
      </w:r>
      <w:proofErr w:type="gramEnd"/>
      <w:r w:rsidRPr="003A373E">
        <w:rPr>
          <w:rFonts w:ascii="Times New Roman" w:hAnsi="Times New Roman" w:cs="Times New Roman"/>
          <w:sz w:val="23"/>
          <w:szCs w:val="23"/>
        </w:rPr>
        <w:t xml:space="preserve"> отчетности об исполнении бюджетов бюджетной системы РФ составлять отчетность согласно установленных форм и сроков представления бюджетной отчетности;</w:t>
      </w:r>
    </w:p>
    <w:p w14:paraId="71432B77" w14:textId="77777777" w:rsidR="006027B1" w:rsidRPr="003A373E" w:rsidRDefault="006027B1" w:rsidP="000D6C22">
      <w:pPr>
        <w:spacing w:after="0" w:line="240" w:lineRule="auto"/>
        <w:ind w:left="-720"/>
        <w:jc w:val="both"/>
        <w:rPr>
          <w:rFonts w:ascii="Times New Roman" w:hAnsi="Times New Roman" w:cs="Times New Roman"/>
          <w:sz w:val="23"/>
          <w:szCs w:val="23"/>
        </w:rPr>
      </w:pPr>
      <w:r w:rsidRPr="003A373E">
        <w:rPr>
          <w:rFonts w:ascii="Times New Roman" w:hAnsi="Times New Roman" w:cs="Times New Roman"/>
          <w:sz w:val="23"/>
          <w:szCs w:val="23"/>
        </w:rPr>
        <w:t xml:space="preserve">-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осуществлять учет поступивших сумм в бюджетную систему РФ, </w:t>
      </w:r>
      <w:proofErr w:type="gramStart"/>
      <w:r w:rsidRPr="003A373E">
        <w:rPr>
          <w:rFonts w:ascii="Times New Roman" w:hAnsi="Times New Roman" w:cs="Times New Roman"/>
          <w:sz w:val="23"/>
          <w:szCs w:val="23"/>
        </w:rPr>
        <w:t>принятие  решений</w:t>
      </w:r>
      <w:proofErr w:type="gramEnd"/>
      <w:r w:rsidRPr="003A373E">
        <w:rPr>
          <w:rFonts w:ascii="Times New Roman" w:hAnsi="Times New Roman" w:cs="Times New Roman"/>
          <w:sz w:val="23"/>
          <w:szCs w:val="23"/>
        </w:rPr>
        <w:t xml:space="preserve"> о возврате и  уточнении невыясненных поступлений;</w:t>
      </w:r>
    </w:p>
    <w:p w14:paraId="38E75C62" w14:textId="77777777" w:rsidR="006027B1" w:rsidRPr="003A373E" w:rsidRDefault="006027B1" w:rsidP="000D6C22">
      <w:pPr>
        <w:spacing w:after="0" w:line="240" w:lineRule="auto"/>
        <w:ind w:left="-720"/>
        <w:jc w:val="both"/>
        <w:rPr>
          <w:rFonts w:ascii="Times New Roman" w:hAnsi="Times New Roman" w:cs="Times New Roman"/>
          <w:sz w:val="23"/>
          <w:szCs w:val="23"/>
        </w:rPr>
      </w:pPr>
      <w:r w:rsidRPr="003A373E">
        <w:rPr>
          <w:rFonts w:ascii="Times New Roman" w:hAnsi="Times New Roman" w:cs="Times New Roman"/>
          <w:sz w:val="23"/>
          <w:szCs w:val="23"/>
        </w:rPr>
        <w:t>- осуществлять ведение бюджетного учета по администрируемым доходам и платежам в бюджетную систему РФ, контроль за поступлением доходов и их распределению между бюджетами бюджетной системы РФ, оформлять соответствующие документы на возврат плательщикам ошибочно перечисленных сумм поступлений и уведомлений об уточнении вида и принадлежности невыясненных поступлений;</w:t>
      </w:r>
    </w:p>
    <w:p w14:paraId="1ECFE1A9" w14:textId="77777777" w:rsidR="006027B1" w:rsidRPr="003A373E" w:rsidRDefault="006027B1" w:rsidP="000D6C22">
      <w:pPr>
        <w:spacing w:after="0" w:line="240" w:lineRule="auto"/>
        <w:ind w:left="-720"/>
        <w:jc w:val="both"/>
        <w:rPr>
          <w:rFonts w:ascii="Times New Roman" w:hAnsi="Times New Roman" w:cs="Times New Roman"/>
          <w:sz w:val="23"/>
          <w:szCs w:val="23"/>
        </w:rPr>
      </w:pPr>
      <w:r w:rsidRPr="003A373E">
        <w:rPr>
          <w:rFonts w:ascii="Times New Roman" w:hAnsi="Times New Roman" w:cs="Times New Roman"/>
          <w:sz w:val="23"/>
          <w:szCs w:val="23"/>
        </w:rPr>
        <w:t>- выполнять другие функции, возлагаемые на администратора дохода в соответствии с утвержденными нормативными документами.</w:t>
      </w:r>
    </w:p>
    <w:p w14:paraId="2810E3DE" w14:textId="77777777" w:rsidR="006027B1" w:rsidRPr="003A373E" w:rsidRDefault="006027B1" w:rsidP="000D6C22">
      <w:pPr>
        <w:spacing w:after="0" w:line="240" w:lineRule="auto"/>
        <w:ind w:left="-720"/>
        <w:jc w:val="both"/>
        <w:rPr>
          <w:rFonts w:ascii="Times New Roman" w:hAnsi="Times New Roman" w:cs="Times New Roman"/>
          <w:sz w:val="23"/>
          <w:szCs w:val="23"/>
        </w:rPr>
      </w:pPr>
      <w:r w:rsidRPr="003A373E">
        <w:rPr>
          <w:rFonts w:ascii="Times New Roman" w:hAnsi="Times New Roman" w:cs="Times New Roman"/>
          <w:sz w:val="23"/>
          <w:szCs w:val="23"/>
        </w:rPr>
        <w:t xml:space="preserve">   4. Контроль </w:t>
      </w:r>
      <w:proofErr w:type="gramStart"/>
      <w:r w:rsidRPr="003A373E">
        <w:rPr>
          <w:rFonts w:ascii="Times New Roman" w:hAnsi="Times New Roman" w:cs="Times New Roman"/>
          <w:sz w:val="23"/>
          <w:szCs w:val="23"/>
        </w:rPr>
        <w:t>за  выполнением</w:t>
      </w:r>
      <w:proofErr w:type="gramEnd"/>
      <w:r w:rsidRPr="003A373E">
        <w:rPr>
          <w:rFonts w:ascii="Times New Roman" w:hAnsi="Times New Roman" w:cs="Times New Roman"/>
          <w:sz w:val="23"/>
          <w:szCs w:val="23"/>
        </w:rPr>
        <w:t xml:space="preserve">  настоящего Распоряжения  возложить на Руководителя Управления по работе с сельскими территориями Администрации </w:t>
      </w:r>
      <w:proofErr w:type="spellStart"/>
      <w:r w:rsidRPr="003A373E">
        <w:rPr>
          <w:rFonts w:ascii="Times New Roman" w:hAnsi="Times New Roman" w:cs="Times New Roman"/>
          <w:sz w:val="23"/>
          <w:szCs w:val="23"/>
        </w:rPr>
        <w:t>Пеновского</w:t>
      </w:r>
      <w:proofErr w:type="spellEnd"/>
      <w:r w:rsidRPr="003A373E">
        <w:rPr>
          <w:rFonts w:ascii="Times New Roman" w:hAnsi="Times New Roman" w:cs="Times New Roman"/>
          <w:sz w:val="23"/>
          <w:szCs w:val="23"/>
        </w:rPr>
        <w:t xml:space="preserve"> муниципального округа Федотову  Е.А.</w:t>
      </w:r>
    </w:p>
    <w:p w14:paraId="2B027C77" w14:textId="77777777" w:rsidR="006027B1" w:rsidRPr="003A373E" w:rsidRDefault="006027B1" w:rsidP="000D6C22">
      <w:pPr>
        <w:spacing w:after="0" w:line="240" w:lineRule="auto"/>
        <w:ind w:left="-720"/>
        <w:jc w:val="both"/>
        <w:rPr>
          <w:rFonts w:ascii="Times New Roman" w:hAnsi="Times New Roman" w:cs="Times New Roman"/>
          <w:sz w:val="23"/>
          <w:szCs w:val="23"/>
        </w:rPr>
      </w:pPr>
      <w:r w:rsidRPr="003A373E">
        <w:rPr>
          <w:rFonts w:ascii="Times New Roman" w:hAnsi="Times New Roman" w:cs="Times New Roman"/>
          <w:sz w:val="23"/>
          <w:szCs w:val="23"/>
        </w:rPr>
        <w:tab/>
        <w:t xml:space="preserve">   5. Распоряжение вступает в силу после подписания и распространяется на правоотношения, возникшие </w:t>
      </w:r>
      <w:r>
        <w:rPr>
          <w:rFonts w:ascii="Times New Roman" w:hAnsi="Times New Roman" w:cs="Times New Roman"/>
          <w:sz w:val="23"/>
          <w:szCs w:val="23"/>
        </w:rPr>
        <w:t>с 01.01.2022</w:t>
      </w:r>
      <w:r w:rsidRPr="003A373E">
        <w:rPr>
          <w:rFonts w:ascii="Times New Roman" w:hAnsi="Times New Roman" w:cs="Times New Roman"/>
          <w:sz w:val="23"/>
          <w:szCs w:val="23"/>
        </w:rPr>
        <w:t xml:space="preserve"> года.</w:t>
      </w:r>
    </w:p>
    <w:p w14:paraId="196D9948" w14:textId="77777777" w:rsidR="006027B1" w:rsidRPr="003A373E" w:rsidRDefault="006027B1" w:rsidP="000D6C22">
      <w:pPr>
        <w:spacing w:after="0" w:line="240" w:lineRule="auto"/>
        <w:ind w:left="-720"/>
        <w:jc w:val="both"/>
        <w:rPr>
          <w:rFonts w:ascii="Times New Roman" w:hAnsi="Times New Roman" w:cs="Times New Roman"/>
          <w:sz w:val="23"/>
          <w:szCs w:val="23"/>
        </w:rPr>
      </w:pPr>
      <w:r w:rsidRPr="003A373E">
        <w:rPr>
          <w:rFonts w:ascii="Times New Roman" w:hAnsi="Times New Roman" w:cs="Times New Roman"/>
          <w:sz w:val="23"/>
          <w:szCs w:val="23"/>
        </w:rPr>
        <w:t xml:space="preserve">   </w:t>
      </w:r>
    </w:p>
    <w:p w14:paraId="1C9E0D8A" w14:textId="77777777" w:rsidR="006027B1" w:rsidRPr="003A373E" w:rsidRDefault="006027B1" w:rsidP="006027B1">
      <w:pPr>
        <w:spacing w:after="0" w:line="240" w:lineRule="auto"/>
        <w:ind w:left="-72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3A373E">
        <w:rPr>
          <w:rFonts w:ascii="Times New Roman" w:hAnsi="Times New Roman" w:cs="Times New Roman"/>
          <w:sz w:val="23"/>
          <w:szCs w:val="23"/>
        </w:rPr>
        <w:t xml:space="preserve">       </w:t>
      </w:r>
    </w:p>
    <w:p w14:paraId="767A2B51" w14:textId="77777777" w:rsidR="006027B1" w:rsidRPr="003A373E" w:rsidRDefault="006027B1" w:rsidP="006027B1">
      <w:pPr>
        <w:spacing w:after="0" w:line="240" w:lineRule="auto"/>
        <w:ind w:left="-72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3A373E">
        <w:rPr>
          <w:rFonts w:ascii="Times New Roman" w:hAnsi="Times New Roman" w:cs="Times New Roman"/>
          <w:sz w:val="23"/>
          <w:szCs w:val="23"/>
        </w:rPr>
        <w:t xml:space="preserve"> Руководитель Управления по работе</w:t>
      </w:r>
    </w:p>
    <w:p w14:paraId="47DCA781" w14:textId="77777777" w:rsidR="006027B1" w:rsidRPr="003A373E" w:rsidRDefault="006027B1" w:rsidP="006027B1">
      <w:pPr>
        <w:spacing w:after="0" w:line="240" w:lineRule="auto"/>
        <w:ind w:left="-72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3A373E">
        <w:rPr>
          <w:rFonts w:ascii="Times New Roman" w:hAnsi="Times New Roman" w:cs="Times New Roman"/>
          <w:sz w:val="23"/>
          <w:szCs w:val="23"/>
        </w:rPr>
        <w:t xml:space="preserve"> с сельскими территориями</w:t>
      </w:r>
    </w:p>
    <w:p w14:paraId="7712DB0C" w14:textId="77777777" w:rsidR="006027B1" w:rsidRPr="003A373E" w:rsidRDefault="006027B1" w:rsidP="006027B1">
      <w:pPr>
        <w:spacing w:after="0" w:line="240" w:lineRule="auto"/>
        <w:ind w:left="-72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3A373E">
        <w:rPr>
          <w:rFonts w:ascii="Times New Roman" w:hAnsi="Times New Roman" w:cs="Times New Roman"/>
          <w:sz w:val="23"/>
          <w:szCs w:val="23"/>
        </w:rPr>
        <w:t xml:space="preserve"> Администрации </w:t>
      </w:r>
      <w:proofErr w:type="spellStart"/>
      <w:r w:rsidRPr="003A373E">
        <w:rPr>
          <w:rFonts w:ascii="Times New Roman" w:hAnsi="Times New Roman" w:cs="Times New Roman"/>
          <w:sz w:val="23"/>
          <w:szCs w:val="23"/>
        </w:rPr>
        <w:t>Пеновского</w:t>
      </w:r>
      <w:proofErr w:type="spellEnd"/>
      <w:r w:rsidRPr="003A373E">
        <w:rPr>
          <w:rFonts w:ascii="Times New Roman" w:hAnsi="Times New Roman" w:cs="Times New Roman"/>
          <w:sz w:val="23"/>
          <w:szCs w:val="23"/>
        </w:rPr>
        <w:t xml:space="preserve"> района                                                                      Федотова Е.А.</w:t>
      </w:r>
    </w:p>
    <w:p w14:paraId="4897A2DC" w14:textId="7C4F9F9F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B7E77" w14:textId="6F1F5DB0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A2D90" w14:textId="1B92B446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A956E" w14:textId="24E3790D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7A444" w14:textId="4B55958D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71BB0" w14:textId="01CE0423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153FB" w14:textId="177FB6E7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889EC" w14:textId="0BEFD996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B0179" w14:textId="08F4385B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2B3C8" w14:textId="7A57C663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2AFCA" w14:textId="28FE9A8C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BAF3F" w14:textId="05FEDB2F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B3EA4" w14:textId="1F0EE5A2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C3957" w14:textId="33808F01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AEF61" w14:textId="66BE4A28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FCC48" w14:textId="1DBCA147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0ABDA" w14:textId="60B8DFA2" w:rsidR="00290412" w:rsidRDefault="00290412" w:rsidP="006F255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XSpec="center" w:tblpY="1516"/>
        <w:tblW w:w="9918" w:type="dxa"/>
        <w:tblLook w:val="01E0" w:firstRow="1" w:lastRow="1" w:firstColumn="1" w:lastColumn="1" w:noHBand="0" w:noVBand="0"/>
      </w:tblPr>
      <w:tblGrid>
        <w:gridCol w:w="576"/>
        <w:gridCol w:w="2963"/>
        <w:gridCol w:w="6361"/>
        <w:gridCol w:w="18"/>
      </w:tblGrid>
      <w:tr w:rsidR="00A62E4D" w:rsidRPr="00546B3F" w14:paraId="79D33E20" w14:textId="77777777" w:rsidTr="005D1F9A">
        <w:trPr>
          <w:trHeight w:val="694"/>
        </w:trPr>
        <w:tc>
          <w:tcPr>
            <w:tcW w:w="3539" w:type="dxa"/>
            <w:gridSpan w:val="2"/>
          </w:tcPr>
          <w:p w14:paraId="75568E49" w14:textId="77777777" w:rsidR="00A62E4D" w:rsidRPr="001B56AD" w:rsidRDefault="00A62E4D" w:rsidP="006F2555">
            <w:pPr>
              <w:jc w:val="center"/>
            </w:pPr>
            <w:r w:rsidRPr="001B56AD">
              <w:lastRenderedPageBreak/>
              <w:t>Код бюджетной классификации Российской Федерации</w:t>
            </w:r>
          </w:p>
        </w:tc>
        <w:tc>
          <w:tcPr>
            <w:tcW w:w="6379" w:type="dxa"/>
            <w:gridSpan w:val="2"/>
          </w:tcPr>
          <w:p w14:paraId="149D83BA" w14:textId="2C15C142" w:rsidR="00A62E4D" w:rsidRPr="006027B1" w:rsidRDefault="006027B1" w:rsidP="006F2555">
            <w:pPr>
              <w:jc w:val="center"/>
              <w:rPr>
                <w:b/>
                <w:bCs/>
              </w:rPr>
            </w:pPr>
            <w:r w:rsidRPr="006027B1">
              <w:rPr>
                <w:b/>
              </w:rPr>
              <w:t xml:space="preserve">Управление по работе с сельскими территориями Администрации </w:t>
            </w:r>
            <w:proofErr w:type="spellStart"/>
            <w:r w:rsidRPr="006027B1">
              <w:rPr>
                <w:b/>
              </w:rPr>
              <w:t>Пеновского</w:t>
            </w:r>
            <w:proofErr w:type="spellEnd"/>
            <w:r w:rsidRPr="006027B1">
              <w:rPr>
                <w:b/>
              </w:rPr>
              <w:t xml:space="preserve"> муниципального округа</w:t>
            </w:r>
            <w:r w:rsidRPr="006027B1">
              <w:rPr>
                <w:b/>
                <w:bCs/>
              </w:rPr>
              <w:t xml:space="preserve"> </w:t>
            </w:r>
            <w:r w:rsidR="00A62E4D" w:rsidRPr="006027B1">
              <w:rPr>
                <w:b/>
                <w:bCs/>
              </w:rPr>
              <w:t>Тверской области</w:t>
            </w:r>
          </w:p>
        </w:tc>
      </w:tr>
      <w:tr w:rsidR="00A62E4D" w:rsidRPr="00546B3F" w14:paraId="4012C151" w14:textId="77777777" w:rsidTr="005D1F9A">
        <w:trPr>
          <w:gridAfter w:val="1"/>
          <w:wAfter w:w="18" w:type="dxa"/>
        </w:trPr>
        <w:tc>
          <w:tcPr>
            <w:tcW w:w="576" w:type="dxa"/>
          </w:tcPr>
          <w:p w14:paraId="38033D5F" w14:textId="5FB99824" w:rsidR="00A62E4D" w:rsidRPr="001B56AD" w:rsidRDefault="006027B1" w:rsidP="006F2555">
            <w:r>
              <w:t>804</w:t>
            </w:r>
          </w:p>
        </w:tc>
        <w:tc>
          <w:tcPr>
            <w:tcW w:w="2963" w:type="dxa"/>
          </w:tcPr>
          <w:p w14:paraId="6F564724" w14:textId="77777777" w:rsidR="00A62E4D" w:rsidRPr="001B56AD" w:rsidRDefault="00A62E4D" w:rsidP="006F2555">
            <w:r w:rsidRPr="001B56AD">
              <w:t>1 11 09044 14 0000 120</w:t>
            </w:r>
          </w:p>
        </w:tc>
        <w:tc>
          <w:tcPr>
            <w:tcW w:w="6361" w:type="dxa"/>
          </w:tcPr>
          <w:p w14:paraId="5BF423EA" w14:textId="77777777" w:rsidR="00A62E4D" w:rsidRPr="001B56AD" w:rsidRDefault="00A62E4D" w:rsidP="006F2555">
            <w:pPr>
              <w:jc w:val="both"/>
            </w:pPr>
            <w:r w:rsidRPr="001B56AD">
              <w:t>Прочие поступления от исполнения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027B1" w:rsidRPr="00546B3F" w14:paraId="4E2A16D6" w14:textId="77777777" w:rsidTr="005D1F9A">
        <w:trPr>
          <w:gridAfter w:val="1"/>
          <w:wAfter w:w="18" w:type="dxa"/>
        </w:trPr>
        <w:tc>
          <w:tcPr>
            <w:tcW w:w="576" w:type="dxa"/>
          </w:tcPr>
          <w:p w14:paraId="2A8F1D30" w14:textId="1DA022DB" w:rsidR="006027B1" w:rsidRPr="001B56AD" w:rsidRDefault="006027B1" w:rsidP="006027B1">
            <w:r w:rsidRPr="0040117F">
              <w:t>804</w:t>
            </w:r>
          </w:p>
        </w:tc>
        <w:tc>
          <w:tcPr>
            <w:tcW w:w="2963" w:type="dxa"/>
          </w:tcPr>
          <w:p w14:paraId="4F5F8F55" w14:textId="77777777" w:rsidR="006027B1" w:rsidRPr="001B56AD" w:rsidRDefault="006027B1" w:rsidP="006027B1">
            <w:r w:rsidRPr="001B56AD">
              <w:t>1 13 02994 14 0000 130</w:t>
            </w:r>
          </w:p>
        </w:tc>
        <w:tc>
          <w:tcPr>
            <w:tcW w:w="6361" w:type="dxa"/>
          </w:tcPr>
          <w:p w14:paraId="200A8201" w14:textId="77777777" w:rsidR="006027B1" w:rsidRPr="001B56AD" w:rsidRDefault="006027B1" w:rsidP="006027B1">
            <w:pPr>
              <w:jc w:val="both"/>
            </w:pPr>
            <w:r w:rsidRPr="001B56AD">
              <w:t>Прочие доходы от компенсации затрат бюджетов муниципальных округов</w:t>
            </w:r>
          </w:p>
        </w:tc>
      </w:tr>
      <w:tr w:rsidR="006027B1" w:rsidRPr="00546B3F" w14:paraId="762BA8FC" w14:textId="77777777" w:rsidTr="005D1F9A">
        <w:trPr>
          <w:gridAfter w:val="1"/>
          <w:wAfter w:w="18" w:type="dxa"/>
        </w:trPr>
        <w:tc>
          <w:tcPr>
            <w:tcW w:w="576" w:type="dxa"/>
          </w:tcPr>
          <w:p w14:paraId="3FBAEB9B" w14:textId="1A829BE5" w:rsidR="006027B1" w:rsidRPr="001B56AD" w:rsidRDefault="006027B1" w:rsidP="006027B1">
            <w:r w:rsidRPr="0040117F">
              <w:t>804</w:t>
            </w:r>
          </w:p>
        </w:tc>
        <w:tc>
          <w:tcPr>
            <w:tcW w:w="2963" w:type="dxa"/>
          </w:tcPr>
          <w:p w14:paraId="00ED6750" w14:textId="77777777" w:rsidR="006027B1" w:rsidRPr="001B56AD" w:rsidRDefault="006027B1" w:rsidP="006027B1">
            <w:r w:rsidRPr="001B56AD">
              <w:t>1 16 07010 14 0000 140</w:t>
            </w:r>
          </w:p>
        </w:tc>
        <w:tc>
          <w:tcPr>
            <w:tcW w:w="6361" w:type="dxa"/>
          </w:tcPr>
          <w:p w14:paraId="2EA11EE9" w14:textId="77777777" w:rsidR="006027B1" w:rsidRPr="001B56AD" w:rsidRDefault="006027B1" w:rsidP="006027B1">
            <w:pPr>
              <w:jc w:val="both"/>
            </w:pPr>
            <w:r w:rsidRPr="001B56AD">
              <w:t xml:space="preserve">Штрафы, неустойки, пении,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заключенных муниципальным органом, казенных учреждений муниципального округа </w:t>
            </w:r>
          </w:p>
        </w:tc>
      </w:tr>
      <w:tr w:rsidR="006027B1" w:rsidRPr="00546B3F" w14:paraId="45E6DA9F" w14:textId="77777777" w:rsidTr="005D1F9A">
        <w:trPr>
          <w:gridAfter w:val="1"/>
          <w:wAfter w:w="18" w:type="dxa"/>
        </w:trPr>
        <w:tc>
          <w:tcPr>
            <w:tcW w:w="576" w:type="dxa"/>
          </w:tcPr>
          <w:p w14:paraId="03FEB6D0" w14:textId="5A31DD3F" w:rsidR="006027B1" w:rsidRPr="001B56AD" w:rsidRDefault="006027B1" w:rsidP="006027B1">
            <w:r w:rsidRPr="0040117F">
              <w:t>804</w:t>
            </w:r>
          </w:p>
        </w:tc>
        <w:tc>
          <w:tcPr>
            <w:tcW w:w="2963" w:type="dxa"/>
          </w:tcPr>
          <w:p w14:paraId="5DB7EA9B" w14:textId="77777777" w:rsidR="006027B1" w:rsidRPr="001B56AD" w:rsidRDefault="006027B1" w:rsidP="006027B1">
            <w:r w:rsidRPr="001B56AD">
              <w:t>1 16 07090 14 0000 140</w:t>
            </w:r>
          </w:p>
        </w:tc>
        <w:tc>
          <w:tcPr>
            <w:tcW w:w="6361" w:type="dxa"/>
          </w:tcPr>
          <w:p w14:paraId="73B01A1E" w14:textId="77777777" w:rsidR="006027B1" w:rsidRPr="001B56AD" w:rsidRDefault="006027B1" w:rsidP="006027B1">
            <w:pPr>
              <w:jc w:val="both"/>
            </w:pPr>
            <w:r w:rsidRPr="001B56AD">
              <w:t>Иные штрафы, неустойки, пении, уплаченные в соцветии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6027B1" w:rsidRPr="00546B3F" w14:paraId="7BF0886D" w14:textId="77777777" w:rsidTr="005D1F9A">
        <w:trPr>
          <w:gridAfter w:val="1"/>
          <w:wAfter w:w="18" w:type="dxa"/>
        </w:trPr>
        <w:tc>
          <w:tcPr>
            <w:tcW w:w="576" w:type="dxa"/>
          </w:tcPr>
          <w:p w14:paraId="445DEAFD" w14:textId="462B3121" w:rsidR="006027B1" w:rsidRPr="001B56AD" w:rsidRDefault="006027B1" w:rsidP="006027B1">
            <w:r w:rsidRPr="0040117F">
              <w:t>804</w:t>
            </w:r>
          </w:p>
        </w:tc>
        <w:tc>
          <w:tcPr>
            <w:tcW w:w="2963" w:type="dxa"/>
          </w:tcPr>
          <w:p w14:paraId="620CD4F5" w14:textId="77777777" w:rsidR="006027B1" w:rsidRPr="001B56AD" w:rsidRDefault="006027B1" w:rsidP="006027B1">
            <w:r w:rsidRPr="001B56AD">
              <w:t xml:space="preserve">1 17 01040 14 0000 180 </w:t>
            </w:r>
          </w:p>
        </w:tc>
        <w:tc>
          <w:tcPr>
            <w:tcW w:w="6361" w:type="dxa"/>
          </w:tcPr>
          <w:p w14:paraId="2152AE2C" w14:textId="77777777" w:rsidR="006027B1" w:rsidRPr="001B56AD" w:rsidRDefault="006027B1" w:rsidP="006027B1">
            <w:pPr>
              <w:jc w:val="both"/>
            </w:pPr>
            <w:r w:rsidRPr="001B56AD">
              <w:t>Невыясненные поступления, зачисляемые в бюджет муниципальных округов</w:t>
            </w:r>
          </w:p>
        </w:tc>
      </w:tr>
      <w:tr w:rsidR="006027B1" w:rsidRPr="00546B3F" w14:paraId="6439213D" w14:textId="77777777" w:rsidTr="005D1F9A">
        <w:trPr>
          <w:gridAfter w:val="1"/>
          <w:wAfter w:w="18" w:type="dxa"/>
        </w:trPr>
        <w:tc>
          <w:tcPr>
            <w:tcW w:w="576" w:type="dxa"/>
          </w:tcPr>
          <w:p w14:paraId="55AEB183" w14:textId="1F51A963" w:rsidR="006027B1" w:rsidRPr="001B56AD" w:rsidRDefault="006027B1" w:rsidP="006027B1">
            <w:r w:rsidRPr="0040117F">
              <w:t>804</w:t>
            </w:r>
          </w:p>
        </w:tc>
        <w:tc>
          <w:tcPr>
            <w:tcW w:w="2963" w:type="dxa"/>
          </w:tcPr>
          <w:p w14:paraId="29DCC86E" w14:textId="77777777" w:rsidR="006027B1" w:rsidRPr="001B56AD" w:rsidRDefault="006027B1" w:rsidP="006027B1">
            <w:r w:rsidRPr="001B56AD">
              <w:t>1 17 05040 14 0000 180</w:t>
            </w:r>
          </w:p>
        </w:tc>
        <w:tc>
          <w:tcPr>
            <w:tcW w:w="6361" w:type="dxa"/>
          </w:tcPr>
          <w:p w14:paraId="1601F5A3" w14:textId="77777777" w:rsidR="006027B1" w:rsidRPr="001B56AD" w:rsidRDefault="006027B1" w:rsidP="006027B1">
            <w:pPr>
              <w:jc w:val="both"/>
            </w:pPr>
            <w:r w:rsidRPr="001B56AD">
              <w:t>Прочие налоговые доходы бюджетов муниципальных округов</w:t>
            </w:r>
          </w:p>
        </w:tc>
      </w:tr>
      <w:tr w:rsidR="006027B1" w:rsidRPr="00546B3F" w14:paraId="746E96BF" w14:textId="77777777" w:rsidTr="005D1F9A">
        <w:trPr>
          <w:gridAfter w:val="1"/>
          <w:wAfter w:w="18" w:type="dxa"/>
        </w:trPr>
        <w:tc>
          <w:tcPr>
            <w:tcW w:w="576" w:type="dxa"/>
          </w:tcPr>
          <w:p w14:paraId="2E2CFA52" w14:textId="1A76D4DF" w:rsidR="006027B1" w:rsidRPr="001B56AD" w:rsidRDefault="006027B1" w:rsidP="006027B1">
            <w:r w:rsidRPr="0040117F">
              <w:t>804</w:t>
            </w:r>
          </w:p>
        </w:tc>
        <w:tc>
          <w:tcPr>
            <w:tcW w:w="2963" w:type="dxa"/>
          </w:tcPr>
          <w:p w14:paraId="0E8BF1E3" w14:textId="77777777" w:rsidR="006027B1" w:rsidRPr="001B56AD" w:rsidRDefault="006027B1" w:rsidP="006027B1">
            <w:r w:rsidRPr="001B56AD">
              <w:t xml:space="preserve">1 17 16000 14 0000 180 </w:t>
            </w:r>
          </w:p>
        </w:tc>
        <w:tc>
          <w:tcPr>
            <w:tcW w:w="6361" w:type="dxa"/>
          </w:tcPr>
          <w:p w14:paraId="29CB39A1" w14:textId="0D3EE46F" w:rsidR="006027B1" w:rsidRPr="001B56AD" w:rsidRDefault="006027B1" w:rsidP="006027B1">
            <w:pPr>
              <w:jc w:val="both"/>
            </w:pPr>
            <w:r w:rsidRPr="001B56AD">
              <w:t xml:space="preserve">Прочие неналоговые доходы бюджетов муниципальных округов в части невыясненных поступлений, по которым не осуществляется возврат (уточнение) </w:t>
            </w:r>
            <w:r>
              <w:t>н</w:t>
            </w:r>
            <w:r w:rsidRPr="001B56AD">
              <w:t xml:space="preserve">е позднее трех лет со дня их зачисления на единый счёт бюджета муниципального округа </w:t>
            </w:r>
          </w:p>
        </w:tc>
      </w:tr>
      <w:tr w:rsidR="006027B1" w:rsidRPr="00546B3F" w14:paraId="0A352108" w14:textId="77777777" w:rsidTr="005D1F9A">
        <w:trPr>
          <w:gridAfter w:val="1"/>
          <w:wAfter w:w="18" w:type="dxa"/>
        </w:trPr>
        <w:tc>
          <w:tcPr>
            <w:tcW w:w="576" w:type="dxa"/>
          </w:tcPr>
          <w:p w14:paraId="519A259B" w14:textId="02331AEE" w:rsidR="006027B1" w:rsidRPr="001B56AD" w:rsidRDefault="006027B1" w:rsidP="006027B1">
            <w:r w:rsidRPr="0040117F">
              <w:t>804</w:t>
            </w:r>
          </w:p>
        </w:tc>
        <w:tc>
          <w:tcPr>
            <w:tcW w:w="2963" w:type="dxa"/>
          </w:tcPr>
          <w:p w14:paraId="21A18DD7" w14:textId="62874348" w:rsidR="006027B1" w:rsidRPr="001B56AD" w:rsidRDefault="006027B1" w:rsidP="006027B1">
            <w:r w:rsidRPr="001B56AD">
              <w:t>2 02 255</w:t>
            </w:r>
            <w:r>
              <w:t>76</w:t>
            </w:r>
            <w:r w:rsidRPr="001B56AD">
              <w:t xml:space="preserve"> 14 0000 150</w:t>
            </w:r>
          </w:p>
        </w:tc>
        <w:tc>
          <w:tcPr>
            <w:tcW w:w="6361" w:type="dxa"/>
          </w:tcPr>
          <w:p w14:paraId="4DCB4579" w14:textId="2C916432" w:rsidR="006027B1" w:rsidRPr="001B56AD" w:rsidRDefault="006027B1" w:rsidP="006027B1">
            <w:pPr>
              <w:jc w:val="both"/>
            </w:pPr>
            <w:r w:rsidRPr="001B56AD">
              <w:t xml:space="preserve">Субсидии бюджетам муниципальных округов на </w:t>
            </w:r>
            <w:r>
              <w:t>обеспечение комплексного развития сельских территорий</w:t>
            </w:r>
          </w:p>
        </w:tc>
      </w:tr>
      <w:tr w:rsidR="006027B1" w:rsidRPr="00546B3F" w14:paraId="6AECFADF" w14:textId="77777777" w:rsidTr="005D1F9A">
        <w:trPr>
          <w:gridAfter w:val="1"/>
          <w:wAfter w:w="18" w:type="dxa"/>
        </w:trPr>
        <w:tc>
          <w:tcPr>
            <w:tcW w:w="576" w:type="dxa"/>
          </w:tcPr>
          <w:p w14:paraId="3340DCDD" w14:textId="0341031C" w:rsidR="006027B1" w:rsidRPr="001B56AD" w:rsidRDefault="006027B1" w:rsidP="006027B1">
            <w:r w:rsidRPr="0040117F">
              <w:t>804</w:t>
            </w:r>
          </w:p>
        </w:tc>
        <w:tc>
          <w:tcPr>
            <w:tcW w:w="2963" w:type="dxa"/>
          </w:tcPr>
          <w:p w14:paraId="5A65E386" w14:textId="221E2323" w:rsidR="006027B1" w:rsidRPr="001B56AD" w:rsidRDefault="006027B1" w:rsidP="006027B1">
            <w:r w:rsidRPr="001B56AD">
              <w:t>2 02 29999 14 2043 150</w:t>
            </w:r>
          </w:p>
        </w:tc>
        <w:tc>
          <w:tcPr>
            <w:tcW w:w="6361" w:type="dxa"/>
          </w:tcPr>
          <w:p w14:paraId="11D67256" w14:textId="77777777" w:rsidR="006027B1" w:rsidRPr="001B56AD" w:rsidRDefault="006027B1" w:rsidP="006027B1">
            <w:pPr>
              <w:jc w:val="both"/>
            </w:pPr>
            <w:r w:rsidRPr="001B56AD">
              <w:t>Прочие субсидии бюджетам муниципальных округов (субсидии на проведение работ по восстановлению воинских захоронений)</w:t>
            </w:r>
          </w:p>
        </w:tc>
      </w:tr>
      <w:tr w:rsidR="006027B1" w:rsidRPr="00546B3F" w14:paraId="415D73EA" w14:textId="77777777" w:rsidTr="005D1F9A">
        <w:trPr>
          <w:gridAfter w:val="1"/>
          <w:wAfter w:w="18" w:type="dxa"/>
        </w:trPr>
        <w:tc>
          <w:tcPr>
            <w:tcW w:w="576" w:type="dxa"/>
          </w:tcPr>
          <w:p w14:paraId="0D345CA6" w14:textId="3A43EA0D" w:rsidR="006027B1" w:rsidRPr="001B56AD" w:rsidRDefault="006027B1" w:rsidP="006027B1">
            <w:r w:rsidRPr="0040117F">
              <w:t>804</w:t>
            </w:r>
          </w:p>
        </w:tc>
        <w:tc>
          <w:tcPr>
            <w:tcW w:w="2963" w:type="dxa"/>
          </w:tcPr>
          <w:p w14:paraId="2CD30E2B" w14:textId="77777777" w:rsidR="006027B1" w:rsidRPr="001B56AD" w:rsidRDefault="006027B1" w:rsidP="006027B1">
            <w:r w:rsidRPr="001B56AD">
              <w:t>2 02 49999 14 2164 150</w:t>
            </w:r>
          </w:p>
        </w:tc>
        <w:tc>
          <w:tcPr>
            <w:tcW w:w="6361" w:type="dxa"/>
          </w:tcPr>
          <w:p w14:paraId="37D35480" w14:textId="77777777" w:rsidR="006027B1" w:rsidRPr="001B56AD" w:rsidRDefault="006027B1" w:rsidP="006027B1">
            <w:pPr>
              <w:jc w:val="both"/>
            </w:pPr>
            <w:r w:rsidRPr="001B56AD">
              <w:t>Прочие межбюджетные трансферты, передаваемые бюджетам муниципальных округов (прочие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6027B1" w:rsidRPr="00546B3F" w14:paraId="453BCD0C" w14:textId="77777777" w:rsidTr="005D1F9A">
        <w:trPr>
          <w:gridAfter w:val="1"/>
          <w:wAfter w:w="18" w:type="dxa"/>
          <w:trHeight w:val="767"/>
        </w:trPr>
        <w:tc>
          <w:tcPr>
            <w:tcW w:w="576" w:type="dxa"/>
          </w:tcPr>
          <w:p w14:paraId="5BEF920C" w14:textId="0ADECE26" w:rsidR="006027B1" w:rsidRPr="001B56AD" w:rsidRDefault="006027B1" w:rsidP="006027B1">
            <w:r w:rsidRPr="0040117F">
              <w:t>804</w:t>
            </w:r>
          </w:p>
        </w:tc>
        <w:tc>
          <w:tcPr>
            <w:tcW w:w="2963" w:type="dxa"/>
          </w:tcPr>
          <w:p w14:paraId="10C2BA64" w14:textId="77777777" w:rsidR="006027B1" w:rsidRPr="001B56AD" w:rsidRDefault="006027B1" w:rsidP="006027B1">
            <w:r w:rsidRPr="001B56AD">
              <w:t>2 07 04050 14 2140 150</w:t>
            </w:r>
          </w:p>
        </w:tc>
        <w:tc>
          <w:tcPr>
            <w:tcW w:w="6361" w:type="dxa"/>
          </w:tcPr>
          <w:p w14:paraId="1975549D" w14:textId="77777777" w:rsidR="006027B1" w:rsidRPr="001B56AD" w:rsidRDefault="006027B1" w:rsidP="006027B1">
            <w:pPr>
              <w:jc w:val="both"/>
            </w:pPr>
            <w:r w:rsidRPr="001B56AD">
              <w:t>Прочие безвозмездные поступления в бюджеты муниципальных округов (прочие безвозмездные поступления)</w:t>
            </w:r>
          </w:p>
        </w:tc>
      </w:tr>
      <w:tr w:rsidR="006027B1" w:rsidRPr="00546B3F" w14:paraId="0F84C23C" w14:textId="77777777" w:rsidTr="005D1F9A">
        <w:trPr>
          <w:gridAfter w:val="1"/>
          <w:wAfter w:w="18" w:type="dxa"/>
        </w:trPr>
        <w:tc>
          <w:tcPr>
            <w:tcW w:w="576" w:type="dxa"/>
          </w:tcPr>
          <w:p w14:paraId="2236202D" w14:textId="66177BD3" w:rsidR="006027B1" w:rsidRPr="001B56AD" w:rsidRDefault="006027B1" w:rsidP="006027B1">
            <w:r w:rsidRPr="0040117F">
              <w:t>804</w:t>
            </w:r>
          </w:p>
        </w:tc>
        <w:tc>
          <w:tcPr>
            <w:tcW w:w="2963" w:type="dxa"/>
          </w:tcPr>
          <w:p w14:paraId="117D1785" w14:textId="77777777" w:rsidR="006027B1" w:rsidRPr="001B56AD" w:rsidRDefault="006027B1" w:rsidP="006027B1">
            <w:r w:rsidRPr="001B56AD">
              <w:t>2 19 60010 14 0000 150</w:t>
            </w:r>
          </w:p>
        </w:tc>
        <w:tc>
          <w:tcPr>
            <w:tcW w:w="6361" w:type="dxa"/>
          </w:tcPr>
          <w:p w14:paraId="06FC1380" w14:textId="77777777" w:rsidR="006027B1" w:rsidRPr="001B56AD" w:rsidRDefault="006027B1" w:rsidP="006027B1">
            <w:pPr>
              <w:jc w:val="both"/>
            </w:pPr>
            <w:r w:rsidRPr="001B56A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14:paraId="5D770145" w14:textId="39788AE9" w:rsidR="00290412" w:rsidRDefault="00290412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27FBA" w14:textId="77777777" w:rsidR="0028219E" w:rsidRDefault="0028219E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B0493" w14:textId="77777777" w:rsidR="0028219E" w:rsidRPr="00546B3F" w:rsidRDefault="0028219E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63209" w14:textId="77777777" w:rsidR="00546B3F" w:rsidRPr="00546B3F" w:rsidRDefault="00546B3F" w:rsidP="00546B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6B3F" w:rsidRPr="00546B3F" w:rsidSect="005D1F9A">
      <w:headerReference w:type="default" r:id="rId6"/>
      <w:pgSz w:w="11906" w:h="16838"/>
      <w:pgMar w:top="993" w:right="1133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78A37" w14:textId="77777777" w:rsidR="0050019B" w:rsidRDefault="0050019B" w:rsidP="005D1F9A">
      <w:pPr>
        <w:spacing w:after="0" w:line="240" w:lineRule="auto"/>
      </w:pPr>
      <w:r>
        <w:separator/>
      </w:r>
    </w:p>
  </w:endnote>
  <w:endnote w:type="continuationSeparator" w:id="0">
    <w:p w14:paraId="6E615F51" w14:textId="77777777" w:rsidR="0050019B" w:rsidRDefault="0050019B" w:rsidP="005D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312B6" w14:textId="77777777" w:rsidR="0050019B" w:rsidRDefault="0050019B" w:rsidP="005D1F9A">
      <w:pPr>
        <w:spacing w:after="0" w:line="240" w:lineRule="auto"/>
      </w:pPr>
      <w:r>
        <w:separator/>
      </w:r>
    </w:p>
  </w:footnote>
  <w:footnote w:type="continuationSeparator" w:id="0">
    <w:p w14:paraId="34AB3A7E" w14:textId="77777777" w:rsidR="0050019B" w:rsidRDefault="0050019B" w:rsidP="005D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EAFA4" w14:textId="444E7A13" w:rsidR="005D1F9A" w:rsidRPr="005D1F9A" w:rsidRDefault="005D1F9A" w:rsidP="005D1F9A">
    <w:pPr>
      <w:pStyle w:val="a4"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2B"/>
    <w:rsid w:val="00025005"/>
    <w:rsid w:val="000D6C22"/>
    <w:rsid w:val="00157628"/>
    <w:rsid w:val="001B56AD"/>
    <w:rsid w:val="00216097"/>
    <w:rsid w:val="0028219E"/>
    <w:rsid w:val="00290412"/>
    <w:rsid w:val="004A2310"/>
    <w:rsid w:val="0050019B"/>
    <w:rsid w:val="00546B3F"/>
    <w:rsid w:val="005B5019"/>
    <w:rsid w:val="005D1F9A"/>
    <w:rsid w:val="006027B1"/>
    <w:rsid w:val="0065741B"/>
    <w:rsid w:val="006F2555"/>
    <w:rsid w:val="009B1A90"/>
    <w:rsid w:val="00A1046D"/>
    <w:rsid w:val="00A62E4D"/>
    <w:rsid w:val="00A76E4A"/>
    <w:rsid w:val="00CD39FE"/>
    <w:rsid w:val="00F677EA"/>
    <w:rsid w:val="00F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0FFD"/>
  <w15:chartTrackingRefBased/>
  <w15:docId w15:val="{0F73AD5E-6962-4D9D-94C3-2FB4AED5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1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F9A"/>
  </w:style>
  <w:style w:type="paragraph" w:styleId="a6">
    <w:name w:val="footer"/>
    <w:basedOn w:val="a"/>
    <w:link w:val="a7"/>
    <w:uiPriority w:val="99"/>
    <w:unhideWhenUsed/>
    <w:rsid w:val="005D1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F9A"/>
  </w:style>
  <w:style w:type="paragraph" w:styleId="a8">
    <w:name w:val="Balloon Text"/>
    <w:basedOn w:val="a"/>
    <w:link w:val="a9"/>
    <w:uiPriority w:val="99"/>
    <w:semiHidden/>
    <w:unhideWhenUsed/>
    <w:rsid w:val="00025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5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VaraksinaLV</cp:lastModifiedBy>
  <cp:revision>9</cp:revision>
  <cp:lastPrinted>2021-12-24T09:23:00Z</cp:lastPrinted>
  <dcterms:created xsi:type="dcterms:W3CDTF">2021-12-23T07:49:00Z</dcterms:created>
  <dcterms:modified xsi:type="dcterms:W3CDTF">2022-05-27T08:11:00Z</dcterms:modified>
</cp:coreProperties>
</file>