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52" w:rsidRPr="00F80E0D" w:rsidRDefault="002668D7" w:rsidP="00F80E0D">
      <w:pPr>
        <w:pStyle w:val="20"/>
        <w:spacing w:after="0" w:line="240" w:lineRule="auto"/>
        <w:ind w:right="23"/>
      </w:pPr>
      <w:r>
        <w:t>Пояснительная записка</w:t>
      </w:r>
      <w:r>
        <w:br/>
        <w:t>к П</w:t>
      </w:r>
      <w:bookmarkStart w:id="0" w:name="_GoBack"/>
      <w:bookmarkEnd w:id="0"/>
      <w:r w:rsidR="00F23A8D" w:rsidRPr="00F80E0D">
        <w:t xml:space="preserve">роекту </w:t>
      </w:r>
      <w:r w:rsidR="00A2796E" w:rsidRPr="00F80E0D">
        <w:t xml:space="preserve">постановления Администрации Пеновского </w:t>
      </w:r>
      <w:r w:rsidR="00F80E0D" w:rsidRPr="00B50C36">
        <w:t xml:space="preserve">муниципального округа </w:t>
      </w:r>
      <w:r w:rsidR="00A2796E" w:rsidRPr="00F80E0D">
        <w:t xml:space="preserve">Тверской области </w:t>
      </w:r>
      <w:r w:rsidR="00F80E0D">
        <w:t xml:space="preserve"> </w:t>
      </w:r>
      <w:r w:rsidR="00A2796E" w:rsidRPr="00F80E0D">
        <w:t xml:space="preserve"> </w:t>
      </w:r>
      <w:r w:rsidR="00F23A8D" w:rsidRPr="00F80E0D">
        <w:t xml:space="preserve">«О прогнозе </w:t>
      </w:r>
      <w:r w:rsidR="00F80E0D" w:rsidRPr="00BC225D">
        <w:t>социально-экономического развития</w:t>
      </w:r>
      <w:r w:rsidR="00F80E0D">
        <w:t xml:space="preserve"> </w:t>
      </w:r>
      <w:r w:rsidR="00F80E0D" w:rsidRPr="00B50C36">
        <w:t>Пеновского муниципального округа Тверской области  на 202</w:t>
      </w:r>
      <w:r w:rsidR="001D0097">
        <w:t>4</w:t>
      </w:r>
      <w:r w:rsidR="00F80E0D" w:rsidRPr="00B50C36">
        <w:t xml:space="preserve"> год и плановый   период 202</w:t>
      </w:r>
      <w:r w:rsidR="001D0097">
        <w:t>5</w:t>
      </w:r>
      <w:r w:rsidR="00F80E0D" w:rsidRPr="00B50C36">
        <w:t xml:space="preserve"> и 202</w:t>
      </w:r>
      <w:r w:rsidR="001D0097">
        <w:t>6</w:t>
      </w:r>
      <w:r w:rsidR="00F80E0D" w:rsidRPr="00B50C36">
        <w:t xml:space="preserve"> годов</w:t>
      </w:r>
      <w:r w:rsidR="00F23A8D" w:rsidRPr="00F80E0D">
        <w:t>»</w:t>
      </w:r>
      <w:r w:rsidR="00F23A8D" w:rsidRPr="00F80E0D">
        <w:br/>
        <w:t xml:space="preserve">(далее - Проект </w:t>
      </w:r>
      <w:r w:rsidR="00A2796E" w:rsidRPr="00F80E0D">
        <w:t>постановления</w:t>
      </w:r>
      <w:r w:rsidR="00F23A8D" w:rsidRPr="00F80E0D">
        <w:t>)</w:t>
      </w:r>
    </w:p>
    <w:p w:rsidR="00DA5152" w:rsidRPr="00F80E0D" w:rsidRDefault="00F23A8D">
      <w:pPr>
        <w:pStyle w:val="20"/>
        <w:spacing w:after="0"/>
        <w:ind w:left="60" w:firstLine="700"/>
        <w:jc w:val="both"/>
      </w:pPr>
      <w:r w:rsidRPr="00F80E0D">
        <w:t xml:space="preserve">1. Общая характеристика Проекта </w:t>
      </w:r>
      <w:r w:rsidR="00A2796E" w:rsidRPr="00F80E0D">
        <w:t>постановления</w:t>
      </w:r>
      <w:r w:rsidRPr="00F80E0D">
        <w:t>.</w:t>
      </w:r>
    </w:p>
    <w:p w:rsidR="00DA5152" w:rsidRPr="00F80E0D" w:rsidRDefault="00F23A8D">
      <w:pPr>
        <w:pStyle w:val="21"/>
        <w:ind w:left="60" w:right="60" w:firstLine="700"/>
      </w:pPr>
      <w:proofErr w:type="gramStart"/>
      <w:r w:rsidRPr="00F80E0D">
        <w:t xml:space="preserve">В Проекте </w:t>
      </w:r>
      <w:r w:rsidR="00A2796E" w:rsidRPr="00F80E0D">
        <w:t xml:space="preserve">постановления </w:t>
      </w:r>
      <w:r w:rsidRPr="00F80E0D">
        <w:t>дается оценка достигнутого уровня</w:t>
      </w:r>
      <w:r w:rsidRPr="00F80E0D">
        <w:br/>
        <w:t xml:space="preserve">социально-экономического развития </w:t>
      </w:r>
      <w:r w:rsidR="00C75965">
        <w:t xml:space="preserve">Пеновского </w:t>
      </w:r>
      <w:r w:rsidR="00F80E0D" w:rsidRPr="00F80E0D">
        <w:t xml:space="preserve">муниципального округа Тверской области  </w:t>
      </w:r>
      <w:r w:rsidRPr="00F80E0D">
        <w:t>за 20</w:t>
      </w:r>
      <w:r w:rsidR="00F80E0D" w:rsidRPr="00F80E0D">
        <w:t>2</w:t>
      </w:r>
      <w:r w:rsidR="001D0097">
        <w:t>2</w:t>
      </w:r>
      <w:r w:rsidRPr="00F80E0D">
        <w:t xml:space="preserve"> год, оценка</w:t>
      </w:r>
      <w:r w:rsidR="00A2796E" w:rsidRPr="00F80E0D">
        <w:t xml:space="preserve"> </w:t>
      </w:r>
      <w:r w:rsidRPr="00F80E0D">
        <w:t>факторов и ограничений экономического роста на 20</w:t>
      </w:r>
      <w:r w:rsidR="00D60463" w:rsidRPr="00F80E0D">
        <w:t>2</w:t>
      </w:r>
      <w:r w:rsidR="001D0097">
        <w:t>3</w:t>
      </w:r>
      <w:r w:rsidRPr="00F80E0D">
        <w:t xml:space="preserve"> год</w:t>
      </w:r>
      <w:r w:rsidR="00F80E0D" w:rsidRPr="00F80E0D">
        <w:t xml:space="preserve"> </w:t>
      </w:r>
      <w:r w:rsidRPr="00F80E0D">
        <w:t>и на период до 20</w:t>
      </w:r>
      <w:r w:rsidR="00B61A15" w:rsidRPr="00F80E0D">
        <w:t>2</w:t>
      </w:r>
      <w:r w:rsidR="001D0097">
        <w:t>6</w:t>
      </w:r>
      <w:r w:rsidRPr="00F80E0D">
        <w:t xml:space="preserve"> года, обозначены направления социально-</w:t>
      </w:r>
      <w:r w:rsidRPr="00F80E0D">
        <w:br/>
        <w:t>экономич</w:t>
      </w:r>
      <w:r w:rsidR="00A2796E" w:rsidRPr="00F80E0D">
        <w:t xml:space="preserve">еского развития </w:t>
      </w:r>
      <w:r w:rsidRPr="00F80E0D">
        <w:t>и разработаны целевые</w:t>
      </w:r>
      <w:r w:rsidR="00A2796E" w:rsidRPr="00F80E0D">
        <w:t xml:space="preserve"> </w:t>
      </w:r>
      <w:r w:rsidRPr="00F80E0D">
        <w:t>показатели прогноза социально-экономического развития на 20</w:t>
      </w:r>
      <w:r w:rsidR="00D60463" w:rsidRPr="00F80E0D">
        <w:t>2</w:t>
      </w:r>
      <w:r w:rsidR="001D0097">
        <w:t>4</w:t>
      </w:r>
      <w:r w:rsidRPr="00F80E0D">
        <w:rPr>
          <w:rStyle w:val="1"/>
        </w:rPr>
        <w:t xml:space="preserve"> год</w:t>
      </w:r>
      <w:r w:rsidRPr="00F80E0D">
        <w:t xml:space="preserve"> и на</w:t>
      </w:r>
      <w:r w:rsidRPr="00F80E0D">
        <w:br/>
        <w:t>плановый период</w:t>
      </w:r>
      <w:r w:rsidR="00A2796E" w:rsidRPr="00F80E0D">
        <w:t xml:space="preserve"> </w:t>
      </w:r>
      <w:r w:rsidRPr="00F80E0D">
        <w:t xml:space="preserve"> 20</w:t>
      </w:r>
      <w:r w:rsidR="00E55959" w:rsidRPr="00F80E0D">
        <w:t>2</w:t>
      </w:r>
      <w:r w:rsidR="001D0097">
        <w:t>5</w:t>
      </w:r>
      <w:r w:rsidRPr="00F80E0D">
        <w:t xml:space="preserve"> и 20</w:t>
      </w:r>
      <w:r w:rsidR="00E55959" w:rsidRPr="00F80E0D">
        <w:t>2</w:t>
      </w:r>
      <w:r w:rsidR="001D0097">
        <w:t>6</w:t>
      </w:r>
      <w:r w:rsidRPr="00F80E0D">
        <w:t xml:space="preserve"> годов (далее - Прогноз).</w:t>
      </w:r>
      <w:proofErr w:type="gramEnd"/>
    </w:p>
    <w:p w:rsidR="00091A7C" w:rsidRDefault="00091A7C">
      <w:pPr>
        <w:pStyle w:val="21"/>
        <w:ind w:left="60" w:right="60" w:firstLine="700"/>
      </w:pPr>
      <w:proofErr w:type="gramStart"/>
      <w:r w:rsidRPr="00683178">
        <w:t>Прогноз базируется на результатах комплексного анализа</w:t>
      </w:r>
      <w:r w:rsidRPr="00683178">
        <w:br/>
        <w:t xml:space="preserve">экономических и социальных процессов, происходящих в </w:t>
      </w:r>
      <w:r w:rsidR="00683178" w:rsidRPr="00683178">
        <w:t>округе</w:t>
      </w:r>
      <w:r w:rsidRPr="00683178">
        <w:t>, с учетом</w:t>
      </w:r>
      <w:r w:rsidRPr="00683178">
        <w:br/>
        <w:t xml:space="preserve">исходной информации Министерства экономического развития  Тверской области  </w:t>
      </w:r>
      <w:r w:rsidR="00683178" w:rsidRPr="005E458F">
        <w:t xml:space="preserve">от </w:t>
      </w:r>
      <w:r w:rsidR="00C04FDC">
        <w:t>05</w:t>
      </w:r>
      <w:r w:rsidR="00683178" w:rsidRPr="00072E0F">
        <w:t>.05.202</w:t>
      </w:r>
      <w:r w:rsidR="003B397C">
        <w:t>3</w:t>
      </w:r>
      <w:r w:rsidR="00683178" w:rsidRPr="005E458F">
        <w:t xml:space="preserve"> года № </w:t>
      </w:r>
      <w:r w:rsidR="00072E0F" w:rsidRPr="003B397C">
        <w:t>2</w:t>
      </w:r>
      <w:r w:rsidR="003B397C">
        <w:t>083</w:t>
      </w:r>
      <w:r w:rsidR="00683178" w:rsidRPr="005E458F">
        <w:t xml:space="preserve"> «О разработке прогноза</w:t>
      </w:r>
      <w:r w:rsidR="00683178" w:rsidRPr="005E458F">
        <w:br/>
        <w:t>социально-экономического развития Тверской области на 202</w:t>
      </w:r>
      <w:r w:rsidR="00BF34BE">
        <w:t>4</w:t>
      </w:r>
      <w:r w:rsidR="00683178" w:rsidRPr="005E458F">
        <w:t xml:space="preserve"> год и</w:t>
      </w:r>
      <w:r w:rsidR="00683178" w:rsidRPr="005E458F">
        <w:br/>
        <w:t>плановый период 202</w:t>
      </w:r>
      <w:r w:rsidR="00BF34BE">
        <w:t>5</w:t>
      </w:r>
      <w:r w:rsidR="00683178" w:rsidRPr="005E458F">
        <w:t xml:space="preserve"> и 202</w:t>
      </w:r>
      <w:r w:rsidR="00BF34BE">
        <w:t>6</w:t>
      </w:r>
      <w:r w:rsidR="00683178" w:rsidRPr="005E458F">
        <w:t xml:space="preserve"> годов»</w:t>
      </w:r>
      <w:r w:rsidRPr="00683178">
        <w:t xml:space="preserve"> (сценарных условиях</w:t>
      </w:r>
      <w:r w:rsidRPr="00683178">
        <w:br/>
        <w:t>функционирования экономики Российской Федерации, прогноза показателей</w:t>
      </w:r>
      <w:r w:rsidRPr="00683178">
        <w:br/>
        <w:t>инфляции и системы цен, дефляторов и индексов цен по</w:t>
      </w:r>
      <w:proofErr w:type="gramEnd"/>
      <w:r w:rsidRPr="00683178">
        <w:t xml:space="preserve"> видам</w:t>
      </w:r>
      <w:r w:rsidRPr="00683178">
        <w:br/>
        <w:t>экономической деятельности, основных параметров прогноза социально-</w:t>
      </w:r>
      <w:r w:rsidRPr="00683178">
        <w:br/>
        <w:t>экономического развития Российской Федерации на период до 202</w:t>
      </w:r>
      <w:r w:rsidR="001D0097">
        <w:t>6</w:t>
      </w:r>
      <w:r w:rsidRPr="00683178">
        <w:t xml:space="preserve"> года), при участии предприятий, организаций, предпринимателей и заинтересованных служб </w:t>
      </w:r>
      <w:r w:rsidR="00683178">
        <w:t>округа.</w:t>
      </w:r>
    </w:p>
    <w:p w:rsidR="00DA5152" w:rsidRDefault="00F23A8D">
      <w:pPr>
        <w:pStyle w:val="21"/>
        <w:ind w:left="60" w:right="60" w:firstLine="700"/>
      </w:pPr>
      <w:r>
        <w:t>При разработке Прогноза использовались данные терри</w:t>
      </w:r>
      <w:r w:rsidR="00890BFF">
        <w:t>тори</w:t>
      </w:r>
      <w:r>
        <w:rPr>
          <w:rStyle w:val="1"/>
        </w:rPr>
        <w:t>ального</w:t>
      </w:r>
      <w:r>
        <w:rPr>
          <w:rStyle w:val="1"/>
        </w:rPr>
        <w:br/>
      </w:r>
      <w:r>
        <w:t>органа Федеральной службы государственной статистики</w:t>
      </w:r>
      <w:r>
        <w:rPr>
          <w:rStyle w:val="1"/>
        </w:rPr>
        <w:t xml:space="preserve"> по Тверской</w:t>
      </w:r>
      <w:r>
        <w:rPr>
          <w:rStyle w:val="1"/>
        </w:rPr>
        <w:br/>
      </w:r>
      <w:r>
        <w:t>области</w:t>
      </w:r>
      <w:r w:rsidR="00890BFF">
        <w:t>, в</w:t>
      </w:r>
      <w:r>
        <w:t xml:space="preserve"> расчетах учитывалась </w:t>
      </w:r>
      <w:r w:rsidR="00C82B87">
        <w:t>оценка результатов работы в 20</w:t>
      </w:r>
      <w:r w:rsidR="00E17FAA">
        <w:t>2</w:t>
      </w:r>
      <w:r w:rsidR="001D0097">
        <w:t>2</w:t>
      </w:r>
      <w:r>
        <w:t xml:space="preserve"> году</w:t>
      </w:r>
      <w:r>
        <w:br/>
        <w:t>предприятий</w:t>
      </w:r>
      <w:r w:rsidR="00890BFF">
        <w:t xml:space="preserve"> и организаций </w:t>
      </w:r>
      <w:r w:rsidR="00E17FAA">
        <w:t>округа</w:t>
      </w:r>
      <w:r w:rsidR="00890BFF">
        <w:rPr>
          <w:rStyle w:val="1"/>
        </w:rPr>
        <w:t xml:space="preserve">, структурных подразделений Администрации Пеновского </w:t>
      </w:r>
      <w:r w:rsidR="00E17FAA">
        <w:rPr>
          <w:rStyle w:val="1"/>
        </w:rPr>
        <w:t>муниципального округа</w:t>
      </w:r>
      <w:r w:rsidR="00890BFF">
        <w:rPr>
          <w:rStyle w:val="1"/>
        </w:rPr>
        <w:t xml:space="preserve"> Тверской области и </w:t>
      </w:r>
      <w:r>
        <w:t>видение перспективного развития на 20</w:t>
      </w:r>
      <w:r w:rsidR="00C82B87">
        <w:t>2</w:t>
      </w:r>
      <w:r w:rsidR="001D0097">
        <w:t>4</w:t>
      </w:r>
      <w:r>
        <w:t xml:space="preserve"> год и на период до 20</w:t>
      </w:r>
      <w:r w:rsidR="00E55959">
        <w:t>2</w:t>
      </w:r>
      <w:r w:rsidR="001D0097">
        <w:t>6</w:t>
      </w:r>
      <w:r>
        <w:rPr>
          <w:rStyle w:val="1"/>
        </w:rPr>
        <w:t xml:space="preserve"> года.</w:t>
      </w:r>
    </w:p>
    <w:p w:rsidR="00DA5152" w:rsidRDefault="00F23A8D">
      <w:pPr>
        <w:pStyle w:val="20"/>
        <w:spacing w:after="0"/>
        <w:ind w:left="60" w:firstLine="700"/>
        <w:jc w:val="both"/>
      </w:pPr>
      <w:r>
        <w:t>2. Обоснование необходимости принятия Проекта</w:t>
      </w:r>
      <w:r w:rsidR="00890BFF">
        <w:t xml:space="preserve"> постановления</w:t>
      </w:r>
      <w:r>
        <w:t>.</w:t>
      </w:r>
    </w:p>
    <w:p w:rsidR="00DA5152" w:rsidRDefault="00F23A8D" w:rsidP="00403109">
      <w:pPr>
        <w:pStyle w:val="21"/>
        <w:ind w:left="60" w:right="60" w:firstLine="700"/>
      </w:pPr>
      <w:proofErr w:type="gramStart"/>
      <w:r>
        <w:t xml:space="preserve">Необходимость принятия данного </w:t>
      </w:r>
      <w:r w:rsidR="00890BFF">
        <w:t>постановления</w:t>
      </w:r>
      <w:r>
        <w:rPr>
          <w:rStyle w:val="1"/>
        </w:rPr>
        <w:t xml:space="preserve"> обусловлена</w:t>
      </w:r>
      <w:r>
        <w:rPr>
          <w:rStyle w:val="1"/>
        </w:rPr>
        <w:br/>
      </w:r>
      <w:r>
        <w:t xml:space="preserve">реализацией </w:t>
      </w:r>
      <w:r w:rsidR="00890BFF">
        <w:t>з</w:t>
      </w:r>
      <w:r>
        <w:t>акона Тверской области от 15.07.2015 № 66-30</w:t>
      </w:r>
      <w:r>
        <w:br/>
        <w:t>«О стратегическом планировании в Тверской области»</w:t>
      </w:r>
      <w:r w:rsidR="00890BFF">
        <w:t>,</w:t>
      </w:r>
      <w:r>
        <w:rPr>
          <w:rStyle w:val="1"/>
        </w:rPr>
        <w:t xml:space="preserve"> </w:t>
      </w:r>
      <w:r w:rsidR="00C45519">
        <w:t>постановления</w:t>
      </w:r>
      <w:r w:rsidR="00C45519">
        <w:br/>
        <w:t>Правительства Тверской области от 16.08.2019 № 314-пп</w:t>
      </w:r>
      <w:r w:rsidR="00FF04CE">
        <w:t xml:space="preserve">  </w:t>
      </w:r>
      <w:r w:rsidR="00FF04CE" w:rsidRPr="00FF04CE">
        <w:t>«О порядке разработки и корректировки прогноза социально-экономического развития Тверской области на среднесрочный</w:t>
      </w:r>
      <w:r w:rsidR="00FF04CE">
        <w:t xml:space="preserve"> </w:t>
      </w:r>
      <w:r w:rsidR="00FF04CE" w:rsidRPr="00FF04CE">
        <w:t>период»</w:t>
      </w:r>
      <w:r w:rsidR="00890BFF">
        <w:rPr>
          <w:rStyle w:val="135pt"/>
        </w:rPr>
        <w:t xml:space="preserve">,  </w:t>
      </w:r>
      <w:r w:rsidR="00890BFF" w:rsidRPr="00AF6EBB">
        <w:rPr>
          <w:rStyle w:val="135pt"/>
        </w:rPr>
        <w:t xml:space="preserve">постановлением Администрации </w:t>
      </w:r>
      <w:proofErr w:type="spellStart"/>
      <w:r w:rsidR="00890BFF" w:rsidRPr="00AF6EBB">
        <w:rPr>
          <w:rStyle w:val="135pt"/>
        </w:rPr>
        <w:t>Пеновского</w:t>
      </w:r>
      <w:proofErr w:type="spellEnd"/>
      <w:r w:rsidR="00890BFF" w:rsidRPr="00AF6EBB">
        <w:rPr>
          <w:rStyle w:val="135pt"/>
        </w:rPr>
        <w:t xml:space="preserve"> </w:t>
      </w:r>
      <w:r w:rsidR="00AF6EBB" w:rsidRPr="00AF6EBB">
        <w:rPr>
          <w:rStyle w:val="135pt"/>
        </w:rPr>
        <w:t xml:space="preserve">муниципального округа Тверской  области  25.12.2020г. № 644 </w:t>
      </w:r>
      <w:r w:rsidR="00890BFF" w:rsidRPr="00AF6EBB">
        <w:rPr>
          <w:rStyle w:val="135pt"/>
        </w:rPr>
        <w:t xml:space="preserve"> «Об утверждении Поряд</w:t>
      </w:r>
      <w:r w:rsidR="00AF6EBB" w:rsidRPr="00AF6EBB">
        <w:rPr>
          <w:rStyle w:val="135pt"/>
        </w:rPr>
        <w:t>ка</w:t>
      </w:r>
      <w:r w:rsidR="00AF6EBB">
        <w:t xml:space="preserve"> </w:t>
      </w:r>
      <w:r w:rsidR="00AF6EBB" w:rsidRPr="00AF6EBB">
        <w:t>разработки и корректировки прогноза социально-экономического развития  Пеновского муниципального округа</w:t>
      </w:r>
      <w:proofErr w:type="gramEnd"/>
      <w:r w:rsidR="00AF6EBB" w:rsidRPr="00AF6EBB">
        <w:t xml:space="preserve"> Тверской области на среднесрочный период</w:t>
      </w:r>
      <w:r w:rsidR="00AF6EBB">
        <w:t>».</w:t>
      </w:r>
      <w:r w:rsidR="00890BFF" w:rsidRPr="00F46E67">
        <w:t xml:space="preserve">  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20"/>
        </w:tabs>
        <w:ind w:left="60" w:firstLine="700"/>
      </w:pPr>
      <w:bookmarkStart w:id="1" w:name="bookmark0"/>
      <w:r>
        <w:t xml:space="preserve">Возможные последствия принятия Проекта </w:t>
      </w:r>
      <w:r w:rsidR="00890BFF">
        <w:t>постановления</w:t>
      </w:r>
      <w:r>
        <w:t>.</w:t>
      </w:r>
      <w:bookmarkEnd w:id="1"/>
    </w:p>
    <w:p w:rsidR="00DA5152" w:rsidRDefault="00F23A8D" w:rsidP="00890BFF">
      <w:pPr>
        <w:pStyle w:val="21"/>
        <w:ind w:left="60" w:firstLine="700"/>
      </w:pPr>
      <w:r>
        <w:t xml:space="preserve">Проект бюджета </w:t>
      </w:r>
      <w:r w:rsidR="00C75965">
        <w:t xml:space="preserve">Пеновского </w:t>
      </w:r>
      <w:r w:rsidR="00C75965" w:rsidRPr="00F80E0D">
        <w:t>муниципального округа Тверской области</w:t>
      </w:r>
      <w:r w:rsidR="00C75965">
        <w:t xml:space="preserve"> </w:t>
      </w:r>
      <w:r>
        <w:t>на очередной финансовый год и</w:t>
      </w:r>
      <w:r w:rsidR="00890BFF">
        <w:t xml:space="preserve"> </w:t>
      </w:r>
      <w:r>
        <w:t xml:space="preserve">плановый период составляется с учетом показателей </w:t>
      </w:r>
      <w:r>
        <w:lastRenderedPageBreak/>
        <w:t>Прогноза, таких как</w:t>
      </w:r>
      <w:r w:rsidR="000A179B">
        <w:t xml:space="preserve"> объем отгруженной </w:t>
      </w:r>
      <w:proofErr w:type="gramStart"/>
      <w:r w:rsidR="000A179B">
        <w:t>продукции</w:t>
      </w:r>
      <w:proofErr w:type="gramEnd"/>
      <w:r w:rsidR="000A179B">
        <w:t xml:space="preserve"> предприятиями </w:t>
      </w:r>
      <w:r w:rsidR="00C75965">
        <w:t>округа</w:t>
      </w:r>
      <w:r w:rsidR="000A179B">
        <w:t xml:space="preserve">, </w:t>
      </w:r>
      <w:r>
        <w:t xml:space="preserve"> инвестиции в основной капитал, фонд</w:t>
      </w:r>
      <w:r w:rsidR="000A179B">
        <w:t xml:space="preserve"> </w:t>
      </w:r>
      <w:r>
        <w:t>заработной платы, среднемесячная заработная плата и др.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135"/>
        </w:tabs>
        <w:ind w:left="60" w:right="40" w:firstLine="700"/>
      </w:pPr>
      <w:bookmarkStart w:id="2" w:name="bookmark1"/>
      <w:r>
        <w:t xml:space="preserve">Оценка соответствия Проекта </w:t>
      </w:r>
      <w:r w:rsidR="000A179B">
        <w:t>постановления</w:t>
      </w:r>
      <w:r>
        <w:rPr>
          <w:rStyle w:val="12"/>
        </w:rPr>
        <w:t xml:space="preserve"> </w:t>
      </w:r>
      <w:r w:rsidRPr="000A179B">
        <w:t>федеральному</w:t>
      </w:r>
      <w:r w:rsidR="000A179B">
        <w:t>,</w:t>
      </w:r>
      <w:r w:rsidRPr="000A179B">
        <w:rPr>
          <w:b w:val="0"/>
          <w:bCs w:val="0"/>
        </w:rPr>
        <w:br/>
      </w:r>
      <w:r>
        <w:t>региональному</w:t>
      </w:r>
      <w:r w:rsidR="00DF0BFD" w:rsidRPr="00DF0BFD">
        <w:t xml:space="preserve"> </w:t>
      </w:r>
      <w:r w:rsidR="00DF0BFD">
        <w:t>законодательству</w:t>
      </w:r>
      <w:r>
        <w:t xml:space="preserve"> </w:t>
      </w:r>
      <w:r w:rsidR="000A179B">
        <w:t xml:space="preserve">и </w:t>
      </w:r>
      <w:r w:rsidR="00DF0BFD">
        <w:t xml:space="preserve"> муниципальным нормативно-правовым актам</w:t>
      </w:r>
      <w:r>
        <w:t>.</w:t>
      </w:r>
      <w:bookmarkEnd w:id="2"/>
    </w:p>
    <w:p w:rsidR="00C5788A" w:rsidRPr="00C5788A" w:rsidRDefault="00F23A8D">
      <w:pPr>
        <w:pStyle w:val="21"/>
        <w:ind w:left="60" w:right="40" w:firstLine="700"/>
      </w:pPr>
      <w:proofErr w:type="gramStart"/>
      <w:r>
        <w:t xml:space="preserve">Проект </w:t>
      </w:r>
      <w:r w:rsidR="00DF0BFD">
        <w:t>постановления</w:t>
      </w:r>
      <w:r>
        <w:t xml:space="preserve"> разработан в соответствии с Федеральным</w:t>
      </w:r>
      <w:r>
        <w:br/>
        <w:t>законом от 28.06.2014 № 172-ФЗ «О стратегическом планировании в</w:t>
      </w:r>
      <w:r>
        <w:br/>
        <w:t>Российской Федерации», законом Тверской области от 15.07.2015 № 66-30</w:t>
      </w:r>
      <w:r>
        <w:br/>
        <w:t>«О стратегическом планировании в Тверской области», постановлением</w:t>
      </w:r>
      <w:r>
        <w:br/>
      </w:r>
      <w:r w:rsidR="00197979">
        <w:t>Правительства</w:t>
      </w:r>
      <w:r>
        <w:t xml:space="preserve"> Тверской области от </w:t>
      </w:r>
      <w:r w:rsidR="00197979">
        <w:t>16</w:t>
      </w:r>
      <w:r>
        <w:t>.0</w:t>
      </w:r>
      <w:r w:rsidR="00197979">
        <w:t>8</w:t>
      </w:r>
      <w:r>
        <w:t>.20</w:t>
      </w:r>
      <w:r w:rsidR="00197979">
        <w:t>1</w:t>
      </w:r>
      <w:r>
        <w:t xml:space="preserve">9 № </w:t>
      </w:r>
      <w:r w:rsidR="00197979">
        <w:t>314-пп</w:t>
      </w:r>
      <w:r>
        <w:t xml:space="preserve"> «О Порядке</w:t>
      </w:r>
      <w:r>
        <w:br/>
        <w:t>разработки прогноза социально-экономического развития</w:t>
      </w:r>
      <w:r>
        <w:br/>
        <w:t>Тверской области на среднесрочный период</w:t>
      </w:r>
      <w:r w:rsidR="00197979">
        <w:t>»</w:t>
      </w:r>
      <w:r>
        <w:t>,</w:t>
      </w:r>
      <w:r w:rsidR="00DF0BFD">
        <w:t xml:space="preserve"> </w:t>
      </w:r>
      <w:r w:rsidR="00AF6EBB">
        <w:t xml:space="preserve"> </w:t>
      </w:r>
      <w:r w:rsidR="00AF6EBB" w:rsidRPr="00AF6EBB">
        <w:t>Порядком разработки и корректировки прогноза социально-экономического развития  Пеновского муниципального округа Тверской области на</w:t>
      </w:r>
      <w:proofErr w:type="gramEnd"/>
      <w:r w:rsidR="00AF6EBB" w:rsidRPr="00AF6EBB">
        <w:t xml:space="preserve"> </w:t>
      </w:r>
      <w:proofErr w:type="gramStart"/>
      <w:r w:rsidR="00AF6EBB" w:rsidRPr="00AF6EBB">
        <w:t>среднесрочный период,  утвержденным  постановлением Администрации Пеновского муниципального округа Тверской области от 25.12.2020г. № 644</w:t>
      </w:r>
      <w:r w:rsidR="00AF6EBB">
        <w:t xml:space="preserve">, </w:t>
      </w:r>
      <w:r w:rsidR="000A179B">
        <w:t>к</w:t>
      </w:r>
      <w:r>
        <w:t>роме</w:t>
      </w:r>
      <w:r>
        <w:br/>
        <w:t xml:space="preserve">того, Проект </w:t>
      </w:r>
      <w:r w:rsidR="000A179B">
        <w:t xml:space="preserve">постановления </w:t>
      </w:r>
      <w:r>
        <w:t>учитывает требования Бюджетного кодекса</w:t>
      </w:r>
      <w:r>
        <w:br/>
        <w:t>Российской Федерации и закона Тверской области от 18.01.2006 № 13-30</w:t>
      </w:r>
      <w:r>
        <w:br/>
        <w:t>«О бюджетном процессе в Тверской области»</w:t>
      </w:r>
      <w:r w:rsidR="00DF0BFD">
        <w:t xml:space="preserve">, </w:t>
      </w:r>
      <w:r w:rsidR="00DF0BFD" w:rsidRPr="00C5788A">
        <w:t xml:space="preserve">решения </w:t>
      </w:r>
      <w:r w:rsidR="00C5788A" w:rsidRPr="00C5788A">
        <w:t>Думы</w:t>
      </w:r>
      <w:r w:rsidR="00DF0BFD" w:rsidRPr="00C5788A">
        <w:t xml:space="preserve"> Пеновского </w:t>
      </w:r>
      <w:r w:rsidR="00C5788A" w:rsidRPr="00C5788A">
        <w:t xml:space="preserve">муниципального округа </w:t>
      </w:r>
      <w:r w:rsidR="00DF0BFD" w:rsidRPr="00C5788A">
        <w:t>Тверской области от</w:t>
      </w:r>
      <w:r w:rsidR="00DF0BFD">
        <w:t xml:space="preserve"> </w:t>
      </w:r>
      <w:r w:rsidR="00C5788A">
        <w:t>06</w:t>
      </w:r>
      <w:r w:rsidR="00DF0BFD" w:rsidRPr="00C5788A">
        <w:t>.</w:t>
      </w:r>
      <w:r w:rsidR="00C5788A" w:rsidRPr="00C5788A">
        <w:t>11</w:t>
      </w:r>
      <w:r w:rsidR="00DF0BFD" w:rsidRPr="00C5788A">
        <w:t>.20</w:t>
      </w:r>
      <w:r w:rsidR="00C5788A" w:rsidRPr="00C5788A">
        <w:t>20</w:t>
      </w:r>
      <w:r w:rsidR="00DF0BFD" w:rsidRPr="00C5788A">
        <w:t xml:space="preserve"> №2</w:t>
      </w:r>
      <w:r w:rsidR="00C5788A" w:rsidRPr="00C5788A">
        <w:t>6</w:t>
      </w:r>
      <w:r w:rsidR="00DF0BFD" w:rsidRPr="00C5788A">
        <w:t xml:space="preserve"> «Об утверждении Положения о бюджетном процессе </w:t>
      </w:r>
      <w:r w:rsidR="00C5788A" w:rsidRPr="00C5788A">
        <w:t xml:space="preserve">в </w:t>
      </w:r>
      <w:proofErr w:type="spellStart"/>
      <w:r w:rsidR="00C5788A" w:rsidRPr="00C5788A">
        <w:t>Пеновском</w:t>
      </w:r>
      <w:proofErr w:type="spellEnd"/>
      <w:r w:rsidR="00C5788A" w:rsidRPr="00C5788A">
        <w:t xml:space="preserve"> муниципальном округе Тверской области»</w:t>
      </w:r>
      <w:r w:rsidR="00C5788A">
        <w:t>.</w:t>
      </w:r>
      <w:r w:rsidR="00C5788A" w:rsidRPr="00C5788A">
        <w:t xml:space="preserve"> </w:t>
      </w:r>
      <w:proofErr w:type="gramEnd"/>
    </w:p>
    <w:p w:rsidR="00DA5152" w:rsidRDefault="00F23A8D">
      <w:pPr>
        <w:pStyle w:val="21"/>
        <w:ind w:left="60" w:right="40" w:firstLine="700"/>
      </w:pPr>
      <w:r>
        <w:t xml:space="preserve">Принятие Проекта </w:t>
      </w:r>
      <w:r w:rsidR="000A179B">
        <w:t xml:space="preserve">постановления </w:t>
      </w:r>
      <w:r>
        <w:t xml:space="preserve"> не потребует признания </w:t>
      </w:r>
      <w:proofErr w:type="gramStart"/>
      <w:r>
        <w:t>утратившими</w:t>
      </w:r>
      <w:proofErr w:type="gramEnd"/>
      <w:r>
        <w:br/>
        <w:t>силу, изменения, дополнения действующих и принятия иных нормативных</w:t>
      </w:r>
      <w:r>
        <w:br/>
        <w:t>правовых актов</w:t>
      </w:r>
      <w:r w:rsidR="00C65388">
        <w:t xml:space="preserve"> Пеновского муниципального округа Тверской области</w:t>
      </w:r>
      <w:r>
        <w:t>.</w:t>
      </w:r>
    </w:p>
    <w:p w:rsidR="00DA5152" w:rsidRDefault="00F23A8D">
      <w:pPr>
        <w:pStyle w:val="11"/>
        <w:keepNext/>
        <w:keepLines/>
        <w:numPr>
          <w:ilvl w:val="1"/>
          <w:numId w:val="1"/>
        </w:numPr>
        <w:tabs>
          <w:tab w:val="left" w:pos="1048"/>
        </w:tabs>
        <w:spacing w:line="260" w:lineRule="exact"/>
        <w:ind w:left="60" w:firstLine="700"/>
      </w:pPr>
      <w:bookmarkStart w:id="3" w:name="bookmark2"/>
      <w:r>
        <w:t xml:space="preserve">Финансово-экономическое обоснование Проекта </w:t>
      </w:r>
      <w:r w:rsidR="000A179B">
        <w:t>постановления</w:t>
      </w:r>
      <w:r>
        <w:t>.</w:t>
      </w:r>
      <w:bookmarkEnd w:id="3"/>
    </w:p>
    <w:p w:rsidR="000A179B" w:rsidRDefault="00F23A8D" w:rsidP="003C463F">
      <w:pPr>
        <w:pStyle w:val="21"/>
        <w:ind w:left="60" w:right="40" w:firstLine="700"/>
      </w:pPr>
      <w:r>
        <w:t xml:space="preserve">На реализацию Проекта </w:t>
      </w:r>
      <w:r w:rsidR="000A179B">
        <w:t xml:space="preserve">постановления </w:t>
      </w:r>
      <w:r>
        <w:t xml:space="preserve"> дополнительных средств из</w:t>
      </w:r>
      <w:r w:rsidR="000A179B">
        <w:t xml:space="preserve"> </w:t>
      </w:r>
      <w:r>
        <w:t xml:space="preserve"> бюджета</w:t>
      </w:r>
      <w:r w:rsidR="000A179B">
        <w:t xml:space="preserve"> Пеновск</w:t>
      </w:r>
      <w:r w:rsidR="00F62CFA">
        <w:t xml:space="preserve">ого муниципального округа </w:t>
      </w:r>
      <w:r w:rsidR="000A179B">
        <w:t xml:space="preserve"> не потребуется.</w:t>
      </w:r>
    </w:p>
    <w:p w:rsidR="00DF0BFD" w:rsidRDefault="00DF0BFD" w:rsidP="000A179B">
      <w:pPr>
        <w:pStyle w:val="21"/>
        <w:spacing w:line="260" w:lineRule="exact"/>
        <w:ind w:left="60" w:firstLine="700"/>
      </w:pPr>
    </w:p>
    <w:p w:rsidR="00DF0BFD" w:rsidRDefault="00DF0BFD" w:rsidP="00DF0BFD">
      <w:pPr>
        <w:pStyle w:val="21"/>
        <w:spacing w:line="260" w:lineRule="exact"/>
        <w:ind w:left="60" w:hanging="60"/>
      </w:pPr>
    </w:p>
    <w:p w:rsidR="006406BB" w:rsidRDefault="00DF0BFD" w:rsidP="00DF0BFD">
      <w:pPr>
        <w:pStyle w:val="21"/>
        <w:spacing w:line="260" w:lineRule="exact"/>
        <w:ind w:left="60" w:hanging="60"/>
      </w:pPr>
      <w:r>
        <w:t>Заместитель Главы Администрации</w:t>
      </w:r>
    </w:p>
    <w:p w:rsidR="000A179B" w:rsidRDefault="00DF0BFD" w:rsidP="00F62CFA">
      <w:pPr>
        <w:pStyle w:val="21"/>
        <w:spacing w:line="260" w:lineRule="exact"/>
        <w:ind w:left="60" w:hanging="60"/>
      </w:pPr>
      <w:r>
        <w:t xml:space="preserve"> Пеновского </w:t>
      </w:r>
      <w:r w:rsidR="000A1E81">
        <w:t>муниципального округа</w:t>
      </w:r>
      <w:r w:rsidR="00F62CFA">
        <w:t xml:space="preserve">                                                     </w:t>
      </w:r>
      <w:r w:rsidR="003E3F98">
        <w:t xml:space="preserve"> </w:t>
      </w:r>
      <w:r w:rsidR="00A847B0">
        <w:t>А.А. Болдин</w:t>
      </w:r>
    </w:p>
    <w:p w:rsidR="000A179B" w:rsidRDefault="000A179B" w:rsidP="000A179B">
      <w:pPr>
        <w:pStyle w:val="21"/>
        <w:spacing w:line="260" w:lineRule="exact"/>
        <w:ind w:left="60" w:firstLine="700"/>
      </w:pPr>
    </w:p>
    <w:sectPr w:rsidR="000A179B" w:rsidSect="000A179B">
      <w:type w:val="continuous"/>
      <w:pgSz w:w="11905" w:h="16837"/>
      <w:pgMar w:top="1431" w:right="860" w:bottom="673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DF" w:rsidRDefault="00534DDF" w:rsidP="00DA5152">
      <w:r>
        <w:separator/>
      </w:r>
    </w:p>
  </w:endnote>
  <w:endnote w:type="continuationSeparator" w:id="0">
    <w:p w:rsidR="00534DDF" w:rsidRDefault="00534DDF" w:rsidP="00D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DF" w:rsidRDefault="00534DDF"/>
  </w:footnote>
  <w:footnote w:type="continuationSeparator" w:id="0">
    <w:p w:rsidR="00534DDF" w:rsidRDefault="00534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9F3"/>
    <w:multiLevelType w:val="multilevel"/>
    <w:tmpl w:val="02C22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52"/>
    <w:rsid w:val="00072E0F"/>
    <w:rsid w:val="00091A7C"/>
    <w:rsid w:val="000A179B"/>
    <w:rsid w:val="000A1E81"/>
    <w:rsid w:val="001379DC"/>
    <w:rsid w:val="001400BB"/>
    <w:rsid w:val="00197979"/>
    <w:rsid w:val="001D0097"/>
    <w:rsid w:val="002472BD"/>
    <w:rsid w:val="002668D7"/>
    <w:rsid w:val="0029024D"/>
    <w:rsid w:val="002A386C"/>
    <w:rsid w:val="003335E4"/>
    <w:rsid w:val="00384941"/>
    <w:rsid w:val="003B397C"/>
    <w:rsid w:val="003C463F"/>
    <w:rsid w:val="003E3F98"/>
    <w:rsid w:val="00403109"/>
    <w:rsid w:val="00413B0C"/>
    <w:rsid w:val="005240BD"/>
    <w:rsid w:val="00526A94"/>
    <w:rsid w:val="00534DDF"/>
    <w:rsid w:val="005462AD"/>
    <w:rsid w:val="00560B70"/>
    <w:rsid w:val="005E24CA"/>
    <w:rsid w:val="00601845"/>
    <w:rsid w:val="006406BB"/>
    <w:rsid w:val="00683178"/>
    <w:rsid w:val="006D131D"/>
    <w:rsid w:val="006E65E2"/>
    <w:rsid w:val="00824EF7"/>
    <w:rsid w:val="008560F3"/>
    <w:rsid w:val="00883B04"/>
    <w:rsid w:val="00890BFF"/>
    <w:rsid w:val="009157AC"/>
    <w:rsid w:val="009859A0"/>
    <w:rsid w:val="009F5656"/>
    <w:rsid w:val="00A2796E"/>
    <w:rsid w:val="00A847B0"/>
    <w:rsid w:val="00AD146A"/>
    <w:rsid w:val="00AF6EBB"/>
    <w:rsid w:val="00B51EB3"/>
    <w:rsid w:val="00B61A15"/>
    <w:rsid w:val="00BA655F"/>
    <w:rsid w:val="00BF34BE"/>
    <w:rsid w:val="00C04FDC"/>
    <w:rsid w:val="00C45519"/>
    <w:rsid w:val="00C5788A"/>
    <w:rsid w:val="00C65388"/>
    <w:rsid w:val="00C75965"/>
    <w:rsid w:val="00C82B87"/>
    <w:rsid w:val="00CD368F"/>
    <w:rsid w:val="00D60463"/>
    <w:rsid w:val="00DA5152"/>
    <w:rsid w:val="00DF0BFD"/>
    <w:rsid w:val="00DF231C"/>
    <w:rsid w:val="00E17FAA"/>
    <w:rsid w:val="00E3303A"/>
    <w:rsid w:val="00E55959"/>
    <w:rsid w:val="00E64D79"/>
    <w:rsid w:val="00E75E3F"/>
    <w:rsid w:val="00EA5BBF"/>
    <w:rsid w:val="00F23A8D"/>
    <w:rsid w:val="00F46E67"/>
    <w:rsid w:val="00F56421"/>
    <w:rsid w:val="00F62CFA"/>
    <w:rsid w:val="00F80E0D"/>
    <w:rsid w:val="00FA1976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5788A"/>
    <w:pPr>
      <w:widowControl w:val="0"/>
      <w:ind w:right="19772"/>
    </w:pPr>
    <w:rPr>
      <w:rFonts w:ascii="Arial" w:eastAsia="Times New Roman" w:hAnsi="Arial" w:cs="Arial"/>
      <w:b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152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">
    <w:name w:val="Основной текст + 13;5 pt"/>
    <w:basedOn w:val="a4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DA5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DA5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DA5152"/>
    <w:pPr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A5152"/>
    <w:pPr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A5152"/>
    <w:pPr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C4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63F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5788A"/>
    <w:pPr>
      <w:widowControl w:val="0"/>
      <w:ind w:right="19772"/>
    </w:pPr>
    <w:rPr>
      <w:rFonts w:ascii="Arial" w:eastAsia="Times New Roman" w:hAnsi="Arial" w:cs="Arial"/>
      <w:b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SmirnovaOV</cp:lastModifiedBy>
  <cp:revision>17</cp:revision>
  <cp:lastPrinted>2023-10-18T06:29:00Z</cp:lastPrinted>
  <dcterms:created xsi:type="dcterms:W3CDTF">2022-10-24T06:48:00Z</dcterms:created>
  <dcterms:modified xsi:type="dcterms:W3CDTF">2023-10-19T08:48:00Z</dcterms:modified>
</cp:coreProperties>
</file>